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5F3AD" w14:textId="19715562" w:rsidR="00D66B16" w:rsidRDefault="00140CB9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color w:val="FF0000"/>
          <w:sz w:val="24"/>
          <w:szCs w:val="24"/>
        </w:rPr>
      </w:pP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CRITERI e </w:t>
      </w:r>
      <w:proofErr w:type="gramStart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STRUMENTI  VALUTATIVI</w:t>
      </w:r>
      <w:proofErr w:type="gramEnd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 </w:t>
      </w:r>
      <w:proofErr w:type="spellStart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a.s.</w:t>
      </w:r>
      <w:proofErr w:type="spellEnd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20</w:t>
      </w:r>
      <w:r w:rsidR="00E80EE5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20</w:t>
      </w:r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-2</w:t>
      </w:r>
      <w:r w:rsidR="00E80EE5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1</w:t>
      </w:r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, integrativi d</w:t>
      </w:r>
      <w:r w:rsidR="00127B0B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i quelli contenuti nella sez. 5 del PTOF </w:t>
      </w: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 </w:t>
      </w:r>
    </w:p>
    <w:p w14:paraId="2133439F" w14:textId="6A9C7D33" w:rsidR="002B2B90" w:rsidRPr="00D66B16" w:rsidRDefault="00DF3956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color w:val="FF0000"/>
          <w:sz w:val="24"/>
          <w:szCs w:val="24"/>
        </w:rPr>
      </w:pP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(</w:t>
      </w:r>
      <w:r w:rsidRPr="004A2B37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deliberati nella seduta del CDU 1</w:t>
      </w:r>
      <w:r w:rsidR="00F9095D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3</w:t>
      </w:r>
      <w:r w:rsidRPr="004A2B37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/</w:t>
      </w:r>
      <w:r w:rsidR="00216034" w:rsidRPr="004A2B37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05/202</w:t>
      </w:r>
      <w:r w:rsidR="00E80EE5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1</w:t>
      </w:r>
      <w:r w:rsidR="00216034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)</w:t>
      </w:r>
    </w:p>
    <w:p w14:paraId="4A12FC38" w14:textId="77777777" w:rsid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256AA9B4" w14:textId="77777777" w:rsidR="00ED57D5" w:rsidRPr="00E76961" w:rsidRDefault="00E15539" w:rsidP="00E15539">
      <w:pPr>
        <w:spacing w:after="0" w:line="240" w:lineRule="auto"/>
        <w:ind w:right="278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E1553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 xml:space="preserve">NORME </w:t>
      </w:r>
      <w:proofErr w:type="spellStart"/>
      <w:r w:rsidRPr="00E1553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aa.ss</w:t>
      </w:r>
      <w:proofErr w:type="spellEnd"/>
      <w:r w:rsidRPr="00E1553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. 2019-20 e 2020-21 per emergenza COVID-19 e per DDI</w:t>
      </w: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: </w:t>
      </w:r>
    </w:p>
    <w:p w14:paraId="4C998858" w14:textId="1B622F8F" w:rsidR="00E15539" w:rsidRPr="00E15539" w:rsidRDefault="00E15539" w:rsidP="00E74BC0">
      <w:pPr>
        <w:spacing w:after="0" w:line="240" w:lineRule="auto"/>
        <w:ind w:right="278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>L. 27 del 24/4/2020 (artt. 73, 87, 120); DM 39/2020 o Piano scuola</w:t>
      </w:r>
      <w:r w:rsidR="00294B5B" w:rsidRPr="002B5BAA">
        <w:rPr>
          <w:rFonts w:ascii="Verdana" w:eastAsia="Times New Roman" w:hAnsi="Verdana" w:cs="Times New Roman"/>
          <w:sz w:val="20"/>
          <w:szCs w:val="20"/>
          <w:lang w:eastAsia="it-IT"/>
        </w:rPr>
        <w:t>;</w:t>
      </w: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DM 89 del 07/08/2020 o Linee guida MI per la DDI;</w:t>
      </w:r>
      <w:r w:rsidR="00ED57D5" w:rsidRPr="002B5BAA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O.M. </w:t>
      </w:r>
      <w:r w:rsidR="00040142">
        <w:rPr>
          <w:rFonts w:ascii="Verdana" w:eastAsia="Times New Roman" w:hAnsi="Verdana" w:cs="Times New Roman"/>
          <w:sz w:val="20"/>
          <w:szCs w:val="20"/>
          <w:lang w:eastAsia="it-IT"/>
        </w:rPr>
        <w:t>52</w:t>
      </w:r>
      <w:r w:rsidR="00C222A0">
        <w:rPr>
          <w:rFonts w:ascii="Verdana" w:eastAsia="Times New Roman" w:hAnsi="Verdana" w:cs="Times New Roman"/>
          <w:sz w:val="20"/>
          <w:szCs w:val="20"/>
          <w:lang w:eastAsia="it-IT"/>
        </w:rPr>
        <w:t>/2021 e Nota MI 699/2021</w:t>
      </w: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su valutazione ed esami </w:t>
      </w:r>
      <w:proofErr w:type="spellStart"/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>a.s.</w:t>
      </w:r>
      <w:proofErr w:type="spellEnd"/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2020-21</w:t>
      </w:r>
      <w:r w:rsidR="009D2530">
        <w:rPr>
          <w:rFonts w:ascii="Verdana" w:eastAsia="Times New Roman" w:hAnsi="Verdana" w:cs="Times New Roman"/>
          <w:sz w:val="20"/>
          <w:szCs w:val="20"/>
          <w:lang w:eastAsia="it-IT"/>
        </w:rPr>
        <w:t>;</w:t>
      </w:r>
      <w:r w:rsidRPr="00E15539">
        <w:rPr>
          <w:rFonts w:ascii="Verdana" w:eastAsia="Times New Roman" w:hAnsi="Verdana" w:cs="Times New Roman"/>
          <w:sz w:val="20"/>
          <w:szCs w:val="20"/>
          <w:lang w:eastAsia="it-IT"/>
        </w:rPr>
        <w:tab/>
      </w:r>
    </w:p>
    <w:p w14:paraId="6538F953" w14:textId="6DF262EB" w:rsidR="0089469D" w:rsidRPr="00E76961" w:rsidRDefault="000B0B8F" w:rsidP="0089469D">
      <w:pPr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it-IT"/>
        </w:rPr>
      </w:pPr>
      <w:r w:rsidRPr="00E76961">
        <w:rPr>
          <w:rFonts w:ascii="Verdana" w:eastAsia="Times New Roman" w:hAnsi="Verdana" w:cs="Times New Roman"/>
          <w:sz w:val="20"/>
          <w:szCs w:val="20"/>
          <w:lang w:eastAsia="it-IT"/>
        </w:rPr>
        <w:t>in aggiunta</w:t>
      </w:r>
      <w:r w:rsidR="00555436" w:rsidRPr="00E76961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proofErr w:type="gramStart"/>
      <w:r w:rsidR="00555436" w:rsidRPr="00E76961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 </w:t>
      </w:r>
      <w:r w:rsidR="0089469D" w:rsidRPr="00E76961">
        <w:rPr>
          <w:rFonts w:ascii="Verdana" w:eastAsia="Times New Roman" w:hAnsi="Verdana" w:cs="Times New Roman"/>
          <w:sz w:val="20"/>
          <w:lang w:eastAsia="it-IT"/>
        </w:rPr>
        <w:t xml:space="preserve"> </w:t>
      </w:r>
      <w:proofErr w:type="spellStart"/>
      <w:r w:rsidR="0089469D" w:rsidRPr="00E76961">
        <w:rPr>
          <w:rFonts w:ascii="Verdana" w:eastAsia="Times New Roman" w:hAnsi="Verdana" w:cs="Times New Roman"/>
          <w:sz w:val="20"/>
          <w:lang w:eastAsia="it-IT"/>
        </w:rPr>
        <w:t>D.Lgs</w:t>
      </w:r>
      <w:proofErr w:type="gramEnd"/>
      <w:r w:rsidR="0089469D" w:rsidRPr="00E76961">
        <w:rPr>
          <w:rFonts w:ascii="Verdana" w:eastAsia="Times New Roman" w:hAnsi="Verdana" w:cs="Times New Roman"/>
          <w:sz w:val="20"/>
          <w:lang w:eastAsia="it-IT"/>
        </w:rPr>
        <w:t>.</w:t>
      </w:r>
      <w:proofErr w:type="spellEnd"/>
      <w:r w:rsidR="0089469D" w:rsidRPr="00E76961">
        <w:rPr>
          <w:rFonts w:ascii="Verdana" w:eastAsia="Times New Roman" w:hAnsi="Verdana" w:cs="Times New Roman"/>
          <w:sz w:val="20"/>
          <w:lang w:eastAsia="it-IT"/>
        </w:rPr>
        <w:t xml:space="preserve"> 62/2017, DD.MM. 741-742, sintetizzati nella Nota MIUR 1865 del 10/10/2017 (</w:t>
      </w:r>
      <w:r w:rsidR="0089469D" w:rsidRPr="00E76961">
        <w:rPr>
          <w:rFonts w:ascii="Verdana" w:eastAsia="Times New Roman" w:hAnsi="Verdana" w:cs="Times New Roman"/>
          <w:b/>
          <w:sz w:val="20"/>
          <w:lang w:eastAsia="it-IT"/>
        </w:rPr>
        <w:t>nuove norme di valutazione del primo ciclo di istruzione</w:t>
      </w:r>
      <w:r w:rsidR="0089469D" w:rsidRPr="00E76961">
        <w:rPr>
          <w:rFonts w:ascii="Verdana" w:eastAsia="Times New Roman" w:hAnsi="Verdana" w:cs="Times New Roman"/>
          <w:sz w:val="20"/>
          <w:lang w:eastAsia="it-IT"/>
        </w:rPr>
        <w:t>)</w:t>
      </w:r>
      <w:r w:rsidR="00555436" w:rsidRPr="00E76961">
        <w:rPr>
          <w:rFonts w:ascii="Verdana" w:eastAsia="Times New Roman" w:hAnsi="Verdana" w:cs="Times New Roman"/>
          <w:sz w:val="20"/>
          <w:lang w:eastAsia="it-IT"/>
        </w:rPr>
        <w:t>.</w:t>
      </w:r>
    </w:p>
    <w:p w14:paraId="4BBC4A2F" w14:textId="77777777" w:rsid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7EF74EA5" w14:textId="45AFC6A8" w:rsidR="00DD43D4" w:rsidRDefault="004376E5" w:rsidP="005562E1">
      <w:pPr>
        <w:autoSpaceDE w:val="0"/>
        <w:autoSpaceDN w:val="0"/>
        <w:adjustRightInd w:val="0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  <w:u w:val="single"/>
        </w:rPr>
        <w:t>Eventuale v</w:t>
      </w:r>
      <w:r w:rsidR="002B2B90" w:rsidRPr="00F44A18">
        <w:rPr>
          <w:rFonts w:ascii="Verdana" w:eastAsia="Times New Roman" w:hAnsi="Verdana" w:cs="Verdana"/>
          <w:b/>
          <w:bCs/>
          <w:sz w:val="20"/>
          <w:szCs w:val="20"/>
          <w:u w:val="single"/>
        </w:rPr>
        <w:t>alutazione DaD</w:t>
      </w:r>
      <w:r w:rsidR="00921804">
        <w:rPr>
          <w:rFonts w:ascii="Verdana" w:eastAsia="Times New Roman" w:hAnsi="Verdana" w:cs="Verdana"/>
          <w:b/>
          <w:bCs/>
          <w:sz w:val="20"/>
          <w:szCs w:val="20"/>
          <w:u w:val="single"/>
        </w:rPr>
        <w:t xml:space="preserve"> e </w:t>
      </w:r>
      <w:proofErr w:type="gramStart"/>
      <w:r w:rsidR="00921804">
        <w:rPr>
          <w:rFonts w:ascii="Verdana" w:eastAsia="Times New Roman" w:hAnsi="Verdana" w:cs="Verdana"/>
          <w:b/>
          <w:bCs/>
          <w:sz w:val="20"/>
          <w:szCs w:val="20"/>
          <w:u w:val="single"/>
        </w:rPr>
        <w:t>DDI</w:t>
      </w:r>
      <w:r w:rsidR="00E16CCA">
        <w:rPr>
          <w:rFonts w:ascii="Verdana" w:eastAsia="Times New Roman" w:hAnsi="Verdana" w:cs="Verdana"/>
          <w:b/>
          <w:bCs/>
          <w:sz w:val="20"/>
          <w:szCs w:val="20"/>
        </w:rPr>
        <w:t>:</w:t>
      </w:r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  necessariamente</w:t>
      </w:r>
      <w:proofErr w:type="gramEnd"/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 formativa, orientativa  e per competenze. Con espresso riferimento agli indicatori degli strumenti valutativi già elaborati dal nostro istituto (cfr. sez. 5 del PTOF), ai fini d</w:t>
      </w:r>
      <w:r w:rsidR="004C23E1">
        <w:rPr>
          <w:rFonts w:ascii="Verdana" w:eastAsia="Times New Roman" w:hAnsi="Verdana" w:cs="Verdana"/>
          <w:sz w:val="20"/>
          <w:szCs w:val="20"/>
        </w:rPr>
        <w:t>ella complessiva</w:t>
      </w:r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 valutazione finale </w:t>
      </w:r>
      <w:proofErr w:type="gramStart"/>
      <w:r w:rsidR="002B2B90" w:rsidRPr="002B2B90">
        <w:rPr>
          <w:rFonts w:ascii="Verdana" w:eastAsia="Times New Roman" w:hAnsi="Verdana" w:cs="Verdana"/>
          <w:sz w:val="20"/>
          <w:szCs w:val="20"/>
        </w:rPr>
        <w:t>andr</w:t>
      </w:r>
      <w:r w:rsidR="006C6400">
        <w:rPr>
          <w:rFonts w:ascii="Verdana" w:eastAsia="Times New Roman" w:hAnsi="Verdana" w:cs="Verdana"/>
          <w:sz w:val="20"/>
          <w:szCs w:val="20"/>
        </w:rPr>
        <w:t xml:space="preserve">anno </w:t>
      </w:r>
      <w:r w:rsidR="00703AEB">
        <w:rPr>
          <w:rFonts w:ascii="Verdana" w:eastAsia="Times New Roman" w:hAnsi="Verdana" w:cs="Verdana"/>
          <w:sz w:val="20"/>
          <w:szCs w:val="20"/>
        </w:rPr>
        <w:t xml:space="preserve"> considerat</w:t>
      </w:r>
      <w:r w:rsidR="00D41FDF">
        <w:rPr>
          <w:rFonts w:ascii="Verdana" w:eastAsia="Times New Roman" w:hAnsi="Verdana" w:cs="Verdana"/>
          <w:sz w:val="20"/>
          <w:szCs w:val="20"/>
        </w:rPr>
        <w:t>i</w:t>
      </w:r>
      <w:proofErr w:type="gramEnd"/>
      <w:r w:rsidR="00D41FDF">
        <w:rPr>
          <w:rFonts w:ascii="Verdana" w:eastAsia="Times New Roman" w:hAnsi="Verdana" w:cs="Verdana"/>
          <w:sz w:val="20"/>
          <w:szCs w:val="20"/>
        </w:rPr>
        <w:t xml:space="preserve"> i riscontri dei corsi di recupero e </w:t>
      </w:r>
      <w:r w:rsidR="00703AEB">
        <w:rPr>
          <w:rFonts w:ascii="Verdana" w:eastAsia="Times New Roman" w:hAnsi="Verdana" w:cs="Verdana"/>
          <w:sz w:val="20"/>
          <w:szCs w:val="20"/>
        </w:rPr>
        <w:t xml:space="preserve">la commistione tra valutazioni in presenza </w:t>
      </w:r>
      <w:r w:rsidR="00C50CA4">
        <w:rPr>
          <w:rFonts w:ascii="Verdana" w:eastAsia="Times New Roman" w:hAnsi="Verdana" w:cs="Verdana"/>
          <w:sz w:val="20"/>
          <w:szCs w:val="20"/>
        </w:rPr>
        <w:t xml:space="preserve">e </w:t>
      </w:r>
      <w:r w:rsidR="001D5C1D">
        <w:rPr>
          <w:rFonts w:ascii="Verdana" w:eastAsia="Times New Roman" w:hAnsi="Verdana" w:cs="Verdana"/>
          <w:sz w:val="20"/>
          <w:szCs w:val="20"/>
        </w:rPr>
        <w:t xml:space="preserve">didattica a distanza, in caso di sospensione </w:t>
      </w:r>
      <w:r w:rsidR="00DA1E4D">
        <w:rPr>
          <w:rFonts w:ascii="Verdana" w:eastAsia="Times New Roman" w:hAnsi="Verdana" w:cs="Verdana"/>
          <w:sz w:val="20"/>
          <w:szCs w:val="20"/>
        </w:rPr>
        <w:t>delle lezioni in presenza</w:t>
      </w:r>
      <w:r w:rsidR="00C23915">
        <w:rPr>
          <w:rFonts w:ascii="Verdana" w:eastAsia="Times New Roman" w:hAnsi="Verdana" w:cs="Verdana"/>
          <w:sz w:val="20"/>
          <w:szCs w:val="20"/>
        </w:rPr>
        <w:t xml:space="preserve"> per </w:t>
      </w:r>
      <w:r w:rsidR="0060115F">
        <w:rPr>
          <w:rFonts w:ascii="Verdana" w:eastAsia="Times New Roman" w:hAnsi="Verdana" w:cs="Verdana"/>
          <w:sz w:val="20"/>
          <w:szCs w:val="20"/>
        </w:rPr>
        <w:t xml:space="preserve">provvedimenti nazionali o </w:t>
      </w:r>
      <w:r w:rsidR="00312F30">
        <w:rPr>
          <w:rFonts w:ascii="Verdana" w:eastAsia="Times New Roman" w:hAnsi="Verdana" w:cs="Verdana"/>
          <w:sz w:val="20"/>
          <w:szCs w:val="20"/>
        </w:rPr>
        <w:t xml:space="preserve">territoriali, per </w:t>
      </w:r>
      <w:r w:rsidR="00C23915">
        <w:rPr>
          <w:rFonts w:ascii="Verdana" w:eastAsia="Times New Roman" w:hAnsi="Verdana" w:cs="Verdana"/>
          <w:sz w:val="20"/>
          <w:szCs w:val="20"/>
        </w:rPr>
        <w:t xml:space="preserve">quarantene </w:t>
      </w:r>
      <w:r w:rsidR="00312F30">
        <w:rPr>
          <w:rFonts w:ascii="Verdana" w:eastAsia="Times New Roman" w:hAnsi="Verdana" w:cs="Verdana"/>
          <w:sz w:val="20"/>
          <w:szCs w:val="20"/>
        </w:rPr>
        <w:t xml:space="preserve">(singole o di intera classe) </w:t>
      </w:r>
      <w:r w:rsidR="00C23915">
        <w:rPr>
          <w:rFonts w:ascii="Verdana" w:eastAsia="Times New Roman" w:hAnsi="Verdana" w:cs="Verdana"/>
          <w:sz w:val="20"/>
          <w:szCs w:val="20"/>
        </w:rPr>
        <w:t>o altri documentati motivi</w:t>
      </w:r>
      <w:r w:rsidR="002A5E7C">
        <w:rPr>
          <w:rFonts w:ascii="Verdana" w:eastAsia="Times New Roman" w:hAnsi="Verdana" w:cs="Verdana"/>
          <w:sz w:val="20"/>
          <w:szCs w:val="20"/>
        </w:rPr>
        <w:t>.</w:t>
      </w:r>
      <w:r w:rsidR="00AB06D3">
        <w:rPr>
          <w:rFonts w:ascii="Verdana" w:eastAsia="Times New Roman" w:hAnsi="Verdana" w:cs="Verdana"/>
          <w:sz w:val="20"/>
          <w:szCs w:val="20"/>
        </w:rPr>
        <w:t xml:space="preserve"> </w:t>
      </w:r>
      <w:r w:rsidR="004D77EE">
        <w:rPr>
          <w:rFonts w:ascii="Verdana" w:eastAsia="Times New Roman" w:hAnsi="Verdana" w:cs="Verdana"/>
          <w:sz w:val="20"/>
          <w:szCs w:val="20"/>
        </w:rPr>
        <w:t xml:space="preserve">Per </w:t>
      </w:r>
      <w:r w:rsidR="00A177F0">
        <w:rPr>
          <w:rFonts w:ascii="Verdana" w:eastAsia="Times New Roman" w:hAnsi="Verdana" w:cs="Verdana"/>
          <w:sz w:val="20"/>
          <w:szCs w:val="20"/>
        </w:rPr>
        <w:t>forme</w:t>
      </w:r>
      <w:r w:rsidR="004D77EE">
        <w:rPr>
          <w:rFonts w:ascii="Verdana" w:eastAsia="Times New Roman" w:hAnsi="Verdana" w:cs="Verdana"/>
          <w:sz w:val="20"/>
          <w:szCs w:val="20"/>
        </w:rPr>
        <w:t xml:space="preserve"> di valutazion</w:t>
      </w:r>
      <w:r w:rsidR="00847A9C">
        <w:rPr>
          <w:rFonts w:ascii="Verdana" w:eastAsia="Times New Roman" w:hAnsi="Verdana" w:cs="Verdana"/>
          <w:sz w:val="20"/>
          <w:szCs w:val="20"/>
        </w:rPr>
        <w:t>e</w:t>
      </w:r>
      <w:r w:rsidR="004D77EE">
        <w:rPr>
          <w:rFonts w:ascii="Verdana" w:eastAsia="Times New Roman" w:hAnsi="Verdana" w:cs="Verdana"/>
          <w:sz w:val="20"/>
          <w:szCs w:val="20"/>
        </w:rPr>
        <w:t xml:space="preserve"> a distanza si richiama quanto contenuto ne</w:t>
      </w:r>
      <w:r w:rsidR="00A50998">
        <w:rPr>
          <w:rFonts w:ascii="Verdana" w:eastAsia="Times New Roman" w:hAnsi="Verdana" w:cs="Verdana"/>
          <w:sz w:val="20"/>
          <w:szCs w:val="20"/>
        </w:rPr>
        <w:t xml:space="preserve">l nostro </w:t>
      </w:r>
      <w:r w:rsidR="004D77EE" w:rsidRPr="00A50998">
        <w:rPr>
          <w:rFonts w:ascii="Verdana" w:eastAsia="Times New Roman" w:hAnsi="Verdana" w:cs="Verdana"/>
          <w:b/>
          <w:bCs/>
          <w:sz w:val="20"/>
          <w:szCs w:val="20"/>
        </w:rPr>
        <w:t>Piano DDI</w:t>
      </w:r>
      <w:r w:rsidR="00847A9C">
        <w:rPr>
          <w:rFonts w:ascii="Verdana" w:eastAsia="Times New Roman" w:hAnsi="Verdana" w:cs="Verdana"/>
          <w:sz w:val="20"/>
          <w:szCs w:val="20"/>
        </w:rPr>
        <w:t>, dagli elementi di</w:t>
      </w:r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 mera misurazione (test, </w:t>
      </w:r>
      <w:proofErr w:type="spellStart"/>
      <w:r w:rsidR="002B2B90" w:rsidRPr="002B2B90">
        <w:rPr>
          <w:rFonts w:ascii="Verdana" w:eastAsia="Times New Roman" w:hAnsi="Verdana" w:cs="Verdana"/>
          <w:sz w:val="20"/>
          <w:szCs w:val="20"/>
        </w:rPr>
        <w:t>google</w:t>
      </w:r>
      <w:proofErr w:type="spellEnd"/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 moduli, esercizi, </w:t>
      </w:r>
      <w:proofErr w:type="spellStart"/>
      <w:r w:rsidR="002B2B90" w:rsidRPr="002B2B90">
        <w:rPr>
          <w:rFonts w:ascii="Verdana" w:eastAsia="Times New Roman" w:hAnsi="Verdana" w:cs="Verdana"/>
          <w:sz w:val="20"/>
          <w:szCs w:val="20"/>
        </w:rPr>
        <w:t>etc</w:t>
      </w:r>
      <w:proofErr w:type="spellEnd"/>
      <w:r w:rsidR="002B2B90" w:rsidRPr="002B2B90">
        <w:rPr>
          <w:rFonts w:ascii="Verdana" w:eastAsia="Times New Roman" w:hAnsi="Verdana" w:cs="Verdana"/>
          <w:sz w:val="20"/>
          <w:szCs w:val="20"/>
        </w:rPr>
        <w:t xml:space="preserve">…) a quelli più narrativi, trasversali (partecipazione, interesse, assiduità, responsabilizzazione, spunti propositivi, </w:t>
      </w:r>
      <w:proofErr w:type="spellStart"/>
      <w:r w:rsidR="002B2B90" w:rsidRPr="002B2B90">
        <w:rPr>
          <w:rFonts w:ascii="Verdana" w:eastAsia="Times New Roman" w:hAnsi="Verdana" w:cs="Verdana"/>
          <w:sz w:val="20"/>
          <w:szCs w:val="20"/>
        </w:rPr>
        <w:t>etc</w:t>
      </w:r>
      <w:proofErr w:type="spellEnd"/>
      <w:r w:rsidR="002B2B90" w:rsidRPr="002B2B90">
        <w:rPr>
          <w:rFonts w:ascii="Verdana" w:eastAsia="Times New Roman" w:hAnsi="Verdana" w:cs="Verdana"/>
          <w:sz w:val="20"/>
          <w:szCs w:val="20"/>
        </w:rPr>
        <w:t>…)</w:t>
      </w:r>
      <w:r w:rsidR="00DA60C9">
        <w:rPr>
          <w:rFonts w:ascii="Verdana" w:eastAsia="Times New Roman" w:hAnsi="Verdana" w:cs="Verdana"/>
          <w:sz w:val="20"/>
          <w:szCs w:val="20"/>
        </w:rPr>
        <w:t xml:space="preserve">, </w:t>
      </w:r>
      <w:r w:rsidR="009D46E5">
        <w:rPr>
          <w:rFonts w:ascii="Verdana" w:eastAsia="Times New Roman" w:hAnsi="Verdana" w:cs="Verdana"/>
          <w:sz w:val="20"/>
          <w:szCs w:val="20"/>
        </w:rPr>
        <w:t xml:space="preserve">sintetizzati </w:t>
      </w:r>
      <w:r w:rsidR="004847F3">
        <w:rPr>
          <w:rFonts w:ascii="Verdana" w:eastAsia="Times New Roman" w:hAnsi="Verdana" w:cs="Verdana"/>
          <w:sz w:val="20"/>
          <w:szCs w:val="20"/>
        </w:rPr>
        <w:t>in</w:t>
      </w:r>
      <w:r w:rsidR="00DA60C9">
        <w:rPr>
          <w:rFonts w:ascii="Verdana" w:eastAsia="Times New Roman" w:hAnsi="Verdana" w:cs="Verdana"/>
          <w:sz w:val="20"/>
          <w:szCs w:val="20"/>
        </w:rPr>
        <w:t xml:space="preserve"> </w:t>
      </w:r>
      <w:r w:rsidR="00DA60C9" w:rsidRPr="00A50998">
        <w:rPr>
          <w:rFonts w:ascii="Verdana" w:eastAsia="Times New Roman" w:hAnsi="Verdana" w:cs="Verdana"/>
          <w:sz w:val="20"/>
          <w:szCs w:val="20"/>
        </w:rPr>
        <w:t>griglie e tracce di giudizio collegialmente elaborate</w:t>
      </w:r>
      <w:r w:rsidR="002B2B90" w:rsidRPr="00A50998">
        <w:rPr>
          <w:rFonts w:ascii="Verdana" w:eastAsia="Times New Roman" w:hAnsi="Verdana" w:cs="Verdana"/>
          <w:sz w:val="20"/>
          <w:szCs w:val="20"/>
        </w:rPr>
        <w:t>.</w:t>
      </w:r>
      <w:r w:rsidR="00D87113" w:rsidRPr="00D87113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3595D2C0" w14:textId="64C704E6" w:rsidR="008C46EF" w:rsidRPr="00444BBC" w:rsidRDefault="004C6200" w:rsidP="008C46EF">
      <w:pPr>
        <w:spacing w:after="0" w:line="240" w:lineRule="auto"/>
        <w:jc w:val="both"/>
        <w:rPr>
          <w:rFonts w:ascii="Verdana" w:eastAsia="Times New Roman" w:hAnsi="Verdana" w:cs="Verdana"/>
          <w:bCs/>
          <w:i/>
          <w:iCs/>
          <w:sz w:val="20"/>
          <w:szCs w:val="20"/>
        </w:rPr>
      </w:pPr>
      <w:r w:rsidRPr="00755427">
        <w:rPr>
          <w:rFonts w:ascii="Verdana" w:eastAsia="Times New Roman" w:hAnsi="Verdana" w:cs="Arial"/>
          <w:sz w:val="20"/>
          <w:szCs w:val="20"/>
          <w:lang w:eastAsia="it-IT"/>
        </w:rPr>
        <w:t>Dal</w:t>
      </w:r>
      <w:r w:rsidR="008C46EF" w:rsidRPr="00755427">
        <w:rPr>
          <w:rFonts w:ascii="Verdana" w:eastAsia="Times New Roman" w:hAnsi="Verdana" w:cs="Arial"/>
          <w:sz w:val="20"/>
          <w:szCs w:val="20"/>
          <w:lang w:eastAsia="it-IT"/>
        </w:rPr>
        <w:t>la</w:t>
      </w:r>
      <w:r w:rsidR="00DB6FB3" w:rsidRPr="00755427"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  <w:r w:rsidR="0073612A" w:rsidRPr="0073612A">
        <w:rPr>
          <w:rFonts w:ascii="Verdana" w:eastAsia="Times New Roman" w:hAnsi="Verdana" w:cs="Arial"/>
          <w:b/>
          <w:bCs/>
          <w:sz w:val="20"/>
          <w:szCs w:val="20"/>
          <w:lang w:eastAsia="it-IT"/>
        </w:rPr>
        <w:t xml:space="preserve">relazione di classe </w:t>
      </w:r>
      <w:r w:rsidR="0073612A" w:rsidRPr="0073612A">
        <w:rPr>
          <w:rFonts w:ascii="Verdana" w:eastAsia="Times New Roman" w:hAnsi="Verdana" w:cs="Arial"/>
          <w:sz w:val="20"/>
          <w:szCs w:val="20"/>
          <w:lang w:eastAsia="it-IT"/>
        </w:rPr>
        <w:t>sulla programmazione annuale, come modificata per i periodi di DDI</w:t>
      </w:r>
      <w:r w:rsidR="00A97159" w:rsidRPr="00444BBC">
        <w:rPr>
          <w:rFonts w:ascii="Verdana" w:eastAsia="Times New Roman" w:hAnsi="Verdana" w:cs="Arial"/>
          <w:sz w:val="20"/>
          <w:szCs w:val="20"/>
          <w:lang w:eastAsia="it-IT"/>
        </w:rPr>
        <w:t xml:space="preserve">, </w:t>
      </w:r>
      <w:r w:rsidR="007D5B8F" w:rsidRPr="00444BBC">
        <w:rPr>
          <w:rFonts w:ascii="Verdana" w:eastAsia="Times New Roman" w:hAnsi="Verdana" w:cs="Arial"/>
          <w:sz w:val="20"/>
          <w:szCs w:val="20"/>
          <w:lang w:eastAsia="it-IT"/>
        </w:rPr>
        <w:t xml:space="preserve">e </w:t>
      </w:r>
      <w:r w:rsidRPr="00444BBC">
        <w:rPr>
          <w:rFonts w:ascii="Verdana" w:eastAsia="Times New Roman" w:hAnsi="Verdana" w:cs="Arial"/>
          <w:sz w:val="20"/>
          <w:szCs w:val="20"/>
          <w:lang w:eastAsia="it-IT"/>
        </w:rPr>
        <w:t>dalle</w:t>
      </w:r>
      <w:r w:rsidR="00C437F3" w:rsidRPr="00444BBC">
        <w:rPr>
          <w:rFonts w:ascii="Verdana" w:eastAsia="Times New Roman" w:hAnsi="Verdana" w:cs="Arial"/>
          <w:sz w:val="20"/>
          <w:szCs w:val="20"/>
          <w:lang w:eastAsia="it-IT"/>
        </w:rPr>
        <w:t xml:space="preserve"> relazioni </w:t>
      </w:r>
      <w:r w:rsidR="008526E1">
        <w:rPr>
          <w:rFonts w:ascii="Verdana" w:eastAsia="Times New Roman" w:hAnsi="Verdana" w:cs="Arial"/>
          <w:sz w:val="20"/>
          <w:szCs w:val="20"/>
          <w:lang w:eastAsia="it-IT"/>
        </w:rPr>
        <w:t xml:space="preserve">di sec. I grado </w:t>
      </w:r>
      <w:r w:rsidR="00C437F3" w:rsidRPr="00444BBC">
        <w:rPr>
          <w:rFonts w:ascii="Verdana" w:eastAsia="Times New Roman" w:hAnsi="Verdana" w:cs="Arial"/>
          <w:sz w:val="20"/>
          <w:szCs w:val="20"/>
          <w:lang w:eastAsia="it-IT"/>
        </w:rPr>
        <w:t xml:space="preserve">su ogni singola disciplina </w:t>
      </w:r>
      <w:r w:rsidR="000C24CD" w:rsidRPr="00444BBC">
        <w:rPr>
          <w:rFonts w:ascii="Verdana" w:eastAsia="Times New Roman" w:hAnsi="Verdana" w:cs="Arial"/>
          <w:sz w:val="20"/>
          <w:szCs w:val="20"/>
          <w:lang w:eastAsia="it-IT"/>
        </w:rPr>
        <w:t xml:space="preserve">si dovranno poter evincere </w:t>
      </w:r>
      <w:r w:rsidR="008C46EF" w:rsidRPr="008526E1">
        <w:rPr>
          <w:rFonts w:ascii="Verdana" w:eastAsia="Times New Roman" w:hAnsi="Verdana" w:cs="Verdana"/>
          <w:bCs/>
          <w:sz w:val="20"/>
          <w:szCs w:val="20"/>
          <w:u w:val="single"/>
        </w:rPr>
        <w:t>obiettivi e contenuti non sviluppati</w:t>
      </w:r>
      <w:r w:rsidR="008C46EF" w:rsidRPr="00444BBC">
        <w:rPr>
          <w:rFonts w:ascii="Verdana" w:eastAsia="Times New Roman" w:hAnsi="Verdana" w:cs="Verdana"/>
          <w:bCs/>
          <w:sz w:val="20"/>
          <w:szCs w:val="20"/>
        </w:rPr>
        <w:t xml:space="preserve"> rispetto alla programmazione prevista dal gruppo docente della </w:t>
      </w:r>
      <w:proofErr w:type="gramStart"/>
      <w:r w:rsidR="008C46EF" w:rsidRPr="00444BBC">
        <w:rPr>
          <w:rFonts w:ascii="Verdana" w:eastAsia="Times New Roman" w:hAnsi="Verdana" w:cs="Verdana"/>
          <w:bCs/>
          <w:sz w:val="20"/>
          <w:szCs w:val="20"/>
        </w:rPr>
        <w:t>classe  (</w:t>
      </w:r>
      <w:proofErr w:type="gramEnd"/>
      <w:r w:rsidR="008C46EF" w:rsidRPr="00444BBC">
        <w:rPr>
          <w:rFonts w:ascii="Verdana" w:eastAsia="Times New Roman" w:hAnsi="Verdana" w:cs="Verdana"/>
          <w:bCs/>
          <w:i/>
          <w:iCs/>
          <w:sz w:val="20"/>
          <w:szCs w:val="20"/>
        </w:rPr>
        <w:t>cfr. prime due o tre voci del Modello di monitoraggio della DaD</w:t>
      </w:r>
      <w:r w:rsidR="008C46EF" w:rsidRPr="00444BBC">
        <w:rPr>
          <w:rFonts w:ascii="Verdana" w:eastAsia="Times New Roman" w:hAnsi="Verdana" w:cs="Verdana"/>
          <w:bCs/>
          <w:sz w:val="20"/>
          <w:szCs w:val="20"/>
        </w:rPr>
        <w:t xml:space="preserve">); </w:t>
      </w:r>
    </w:p>
    <w:p w14:paraId="5B99D8DE" w14:textId="0E9ABC19" w:rsidR="008C46EF" w:rsidRPr="00444BBC" w:rsidRDefault="006C79D1" w:rsidP="0073612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444BBC">
        <w:rPr>
          <w:rFonts w:ascii="Verdana" w:hAnsi="Verdana"/>
          <w:sz w:val="20"/>
          <w:szCs w:val="20"/>
        </w:rPr>
        <w:t xml:space="preserve">per tutti gli alunni ammessi con carenze </w:t>
      </w:r>
      <w:proofErr w:type="spellStart"/>
      <w:r w:rsidRPr="00444BBC">
        <w:rPr>
          <w:rFonts w:ascii="Verdana" w:hAnsi="Verdana"/>
          <w:sz w:val="20"/>
          <w:szCs w:val="20"/>
        </w:rPr>
        <w:t>all’a.s.</w:t>
      </w:r>
      <w:proofErr w:type="spellEnd"/>
      <w:r w:rsidRPr="00444BBC">
        <w:rPr>
          <w:rFonts w:ascii="Verdana" w:hAnsi="Verdana"/>
          <w:sz w:val="20"/>
          <w:szCs w:val="20"/>
        </w:rPr>
        <w:t xml:space="preserve"> successivo, tranne nel passaggio di ciclo, da primaria a sec. </w:t>
      </w:r>
      <w:proofErr w:type="gramStart"/>
      <w:r w:rsidRPr="00444BBC">
        <w:rPr>
          <w:rFonts w:ascii="Verdana" w:hAnsi="Verdana"/>
          <w:sz w:val="20"/>
          <w:szCs w:val="20"/>
        </w:rPr>
        <w:t>I grado</w:t>
      </w:r>
      <w:proofErr w:type="gramEnd"/>
      <w:r w:rsidRPr="00444BBC">
        <w:rPr>
          <w:rFonts w:ascii="Verdana" w:hAnsi="Verdana"/>
          <w:sz w:val="20"/>
          <w:szCs w:val="20"/>
        </w:rPr>
        <w:t xml:space="preserve"> e da sec. </w:t>
      </w:r>
      <w:proofErr w:type="gramStart"/>
      <w:r w:rsidRPr="00444BBC">
        <w:rPr>
          <w:rFonts w:ascii="Verdana" w:hAnsi="Verdana"/>
          <w:sz w:val="20"/>
          <w:szCs w:val="20"/>
        </w:rPr>
        <w:t>I grado</w:t>
      </w:r>
      <w:proofErr w:type="gramEnd"/>
      <w:r w:rsidRPr="00444BBC">
        <w:rPr>
          <w:rFonts w:ascii="Verdana" w:hAnsi="Verdana"/>
          <w:sz w:val="20"/>
          <w:szCs w:val="20"/>
        </w:rPr>
        <w:t xml:space="preserve"> a sec. </w:t>
      </w:r>
      <w:proofErr w:type="gramStart"/>
      <w:r w:rsidRPr="00444BBC">
        <w:rPr>
          <w:rFonts w:ascii="Verdana" w:hAnsi="Verdana"/>
          <w:sz w:val="20"/>
          <w:szCs w:val="20"/>
        </w:rPr>
        <w:t>II</w:t>
      </w:r>
      <w:proofErr w:type="gramEnd"/>
      <w:r w:rsidRPr="00444BBC">
        <w:rPr>
          <w:rFonts w:ascii="Verdana" w:hAnsi="Verdana"/>
          <w:sz w:val="20"/>
          <w:szCs w:val="20"/>
        </w:rPr>
        <w:t xml:space="preserve"> grado</w:t>
      </w:r>
      <w:r w:rsidR="00444BBC" w:rsidRPr="00444BBC">
        <w:rPr>
          <w:rFonts w:ascii="Verdana" w:hAnsi="Verdana"/>
          <w:sz w:val="20"/>
          <w:szCs w:val="20"/>
        </w:rPr>
        <w:t>, andranno compilate le</w:t>
      </w:r>
      <w:r w:rsidRPr="00444BBC">
        <w:rPr>
          <w:rFonts w:ascii="Verdana" w:eastAsia="Times New Roman" w:hAnsi="Verdana" w:cs="Calibri"/>
          <w:sz w:val="20"/>
          <w:szCs w:val="20"/>
        </w:rPr>
        <w:t xml:space="preserve"> </w:t>
      </w:r>
      <w:r w:rsidRPr="00444BBC">
        <w:rPr>
          <w:rFonts w:ascii="Verdana" w:eastAsia="Times New Roman" w:hAnsi="Verdana" w:cs="Calibri"/>
          <w:b/>
          <w:bCs/>
          <w:sz w:val="20"/>
          <w:szCs w:val="20"/>
        </w:rPr>
        <w:t>note di carenza</w:t>
      </w:r>
      <w:r w:rsidRPr="00444BBC">
        <w:rPr>
          <w:rFonts w:ascii="Verdana" w:eastAsia="Times New Roman" w:hAnsi="Verdana" w:cs="Calibri"/>
          <w:sz w:val="20"/>
          <w:szCs w:val="20"/>
        </w:rPr>
        <w:t xml:space="preserve"> collegialmente approvate negli anni precedenti e graduate per gravità</w:t>
      </w:r>
      <w:r w:rsidR="00444BBC" w:rsidRPr="00444BBC">
        <w:rPr>
          <w:rFonts w:ascii="Verdana" w:eastAsia="Times New Roman" w:hAnsi="Verdana" w:cs="Calibri"/>
          <w:sz w:val="20"/>
          <w:szCs w:val="20"/>
        </w:rPr>
        <w:t>.</w:t>
      </w:r>
    </w:p>
    <w:p w14:paraId="31E7BCF3" w14:textId="62ADA3D8" w:rsidR="00D87113" w:rsidRPr="00A44005" w:rsidRDefault="00D87113" w:rsidP="002B2B90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5E508214" w14:textId="1BD35FE2" w:rsidR="008638A1" w:rsidRPr="005F1BEF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Scrutini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: 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Per gli aspetti inerenti </w:t>
      </w:r>
      <w:proofErr w:type="gramStart"/>
      <w:r w:rsidR="00FB46CE" w:rsidRPr="005F1BEF">
        <w:rPr>
          <w:rFonts w:ascii="Verdana" w:eastAsia="Times New Roman" w:hAnsi="Verdana" w:cs="Verdana"/>
          <w:sz w:val="20"/>
          <w:szCs w:val="20"/>
        </w:rPr>
        <w:t>la</w:t>
      </w:r>
      <w:proofErr w:type="gramEnd"/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>v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>alutazione finale degli alunni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, si rimanda alla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>delibera quadro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 e agli altri strumenti valutativi contenuti nel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 xml:space="preserve">PTOF (sezione 5 – </w:t>
      </w:r>
      <w:r w:rsidR="00FB46CE" w:rsidRPr="005F1BEF">
        <w:rPr>
          <w:rFonts w:ascii="Verdana" w:eastAsia="Times New Roman" w:hAnsi="Verdana" w:cs="Verdana"/>
          <w:b/>
          <w:i/>
          <w:sz w:val="20"/>
          <w:szCs w:val="20"/>
        </w:rPr>
        <w:t>valutazione</w:t>
      </w:r>
      <w:r w:rsidR="00FB46CE" w:rsidRPr="005F1BEF">
        <w:rPr>
          <w:rFonts w:ascii="Verdana" w:eastAsia="Times New Roman" w:hAnsi="Verdana" w:cs="Verdana"/>
          <w:sz w:val="20"/>
          <w:szCs w:val="20"/>
        </w:rPr>
        <w:t>)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 xml:space="preserve">.  </w:t>
      </w:r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 xml:space="preserve">In particolare si suggerisce di </w:t>
      </w:r>
      <w:proofErr w:type="gramStart"/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>prestare  attenzione</w:t>
      </w:r>
      <w:proofErr w:type="gramEnd"/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 xml:space="preserve"> alle disposizioni contenute nelle </w:t>
      </w:r>
      <w:r w:rsidR="00FB46CE" w:rsidRPr="005F1BEF">
        <w:rPr>
          <w:rFonts w:ascii="Verdana" w:eastAsia="Calibri" w:hAnsi="Verdana" w:cs="Arial"/>
          <w:sz w:val="20"/>
          <w:szCs w:val="20"/>
        </w:rPr>
        <w:t>Note MIUR 1865 del 10/10/2017 e 7885 del 09/05/2018, nonché in quelle di più recente emanazione su BES ed esami del I ciclo (Note MIUR 562 del 03/04/2019 e 5772 del 04/04/2019).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 xml:space="preserve"> </w:t>
      </w:r>
      <w:r w:rsidR="00DE6AA8" w:rsidRPr="005F1BEF">
        <w:rPr>
          <w:rFonts w:ascii="Verdana" w:eastAsia="Times New Roman" w:hAnsi="Verdana" w:cs="Verdana"/>
          <w:bCs/>
          <w:sz w:val="20"/>
          <w:szCs w:val="20"/>
        </w:rPr>
        <w:t>L</w:t>
      </w:r>
      <w:r w:rsidR="00BE274E">
        <w:rPr>
          <w:rFonts w:ascii="Verdana" w:eastAsia="Times New Roman" w:hAnsi="Verdana" w:cs="Verdana"/>
          <w:bCs/>
          <w:sz w:val="20"/>
          <w:szCs w:val="20"/>
        </w:rPr>
        <w:t>’O</w:t>
      </w:r>
      <w:r w:rsidR="00DE6AA8" w:rsidRPr="005F1BEF">
        <w:rPr>
          <w:rFonts w:ascii="Verdana" w:eastAsia="Times New Roman" w:hAnsi="Verdana" w:cs="Verdana"/>
          <w:bCs/>
          <w:sz w:val="20"/>
          <w:szCs w:val="20"/>
        </w:rPr>
        <w:t xml:space="preserve">.M. </w:t>
      </w:r>
      <w:r w:rsidR="00BE274E">
        <w:rPr>
          <w:rFonts w:ascii="Verdana" w:eastAsia="Times New Roman" w:hAnsi="Verdana" w:cs="Verdana"/>
          <w:bCs/>
          <w:sz w:val="20"/>
          <w:szCs w:val="20"/>
        </w:rPr>
        <w:t xml:space="preserve">e le Note MI </w:t>
      </w:r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 xml:space="preserve">del </w:t>
      </w:r>
      <w:proofErr w:type="spellStart"/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 xml:space="preserve">.  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 hanno conferito validità giuridica </w:t>
      </w:r>
      <w:proofErr w:type="spellStart"/>
      <w:r w:rsidRPr="005F1BEF">
        <w:rPr>
          <w:rFonts w:ascii="Verdana" w:eastAsia="Times New Roman" w:hAnsi="Verdana" w:cs="Verdana"/>
          <w:bCs/>
          <w:sz w:val="20"/>
          <w:szCs w:val="20"/>
        </w:rPr>
        <w:t>all’a.s.</w:t>
      </w:r>
      <w:proofErr w:type="spellEnd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, derogando al requisito </w:t>
      </w:r>
      <w:r w:rsidR="00BE274E">
        <w:rPr>
          <w:rFonts w:ascii="Verdana" w:eastAsia="Times New Roman" w:hAnsi="Verdana" w:cs="Verdana"/>
          <w:bCs/>
          <w:sz w:val="20"/>
          <w:szCs w:val="20"/>
        </w:rPr>
        <w:t>obbligatorio</w:t>
      </w:r>
      <w:r w:rsidR="001F5C40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delle prove Invalsi e </w:t>
      </w:r>
      <w:r w:rsidRPr="001F5C40">
        <w:rPr>
          <w:rFonts w:ascii="Verdana" w:eastAsia="Times New Roman" w:hAnsi="Verdana" w:cs="Verdana"/>
          <w:bCs/>
          <w:sz w:val="20"/>
          <w:szCs w:val="20"/>
        </w:rPr>
        <w:t xml:space="preserve">soprattutto </w:t>
      </w:r>
      <w:r w:rsidR="00406F27" w:rsidRPr="001F5C40">
        <w:rPr>
          <w:rFonts w:ascii="Verdana" w:eastAsia="Times New Roman" w:hAnsi="Verdana" w:cs="Verdana"/>
          <w:bCs/>
          <w:sz w:val="20"/>
          <w:szCs w:val="20"/>
          <w:u w:val="single"/>
        </w:rPr>
        <w:t>suggerendo un’oculata v</w:t>
      </w:r>
      <w:r w:rsidRPr="001F5C40">
        <w:rPr>
          <w:rFonts w:ascii="Verdana" w:eastAsia="Times New Roman" w:hAnsi="Verdana" w:cs="Verdana"/>
          <w:bCs/>
          <w:sz w:val="20"/>
          <w:szCs w:val="20"/>
          <w:u w:val="single"/>
        </w:rPr>
        <w:t>alutazione delle situazioni di carenza ai fini dell’ammissione all’esame e all’anno scolastico successivo</w:t>
      </w:r>
      <w:r w:rsidRPr="001F5C40">
        <w:rPr>
          <w:rFonts w:ascii="Verdana" w:eastAsia="Times New Roman" w:hAnsi="Verdana" w:cs="Verdana"/>
          <w:bCs/>
          <w:sz w:val="20"/>
          <w:szCs w:val="20"/>
        </w:rPr>
        <w:t xml:space="preserve">. </w:t>
      </w:r>
      <w:r w:rsidR="006B02F8" w:rsidRPr="001F5C40">
        <w:rPr>
          <w:rFonts w:ascii="Verdana" w:eastAsia="Times New Roman" w:hAnsi="Verdana" w:cs="Verdana"/>
          <w:bCs/>
          <w:sz w:val="20"/>
          <w:szCs w:val="20"/>
        </w:rPr>
        <w:t>Si richiama</w:t>
      </w:r>
      <w:r w:rsidR="00E77C1F" w:rsidRPr="001F5C40">
        <w:rPr>
          <w:rFonts w:ascii="Verdana" w:eastAsia="Times New Roman" w:hAnsi="Verdana" w:cs="Verdana"/>
          <w:bCs/>
          <w:sz w:val="20"/>
          <w:szCs w:val="20"/>
        </w:rPr>
        <w:t>no</w:t>
      </w:r>
      <w:r w:rsidR="006B02F8" w:rsidRPr="001F5C40">
        <w:rPr>
          <w:rFonts w:ascii="Verdana" w:eastAsia="Times New Roman" w:hAnsi="Verdana" w:cs="Verdana"/>
          <w:bCs/>
          <w:sz w:val="20"/>
          <w:szCs w:val="20"/>
        </w:rPr>
        <w:t xml:space="preserve"> in proposito</w:t>
      </w:r>
      <w:r w:rsidR="006B02F8">
        <w:rPr>
          <w:rFonts w:ascii="Verdana" w:eastAsia="Times New Roman" w:hAnsi="Verdana" w:cs="Verdana"/>
          <w:bCs/>
          <w:sz w:val="20"/>
          <w:szCs w:val="20"/>
        </w:rPr>
        <w:t xml:space="preserve"> il </w:t>
      </w:r>
      <w:r w:rsidR="006B02F8" w:rsidRPr="005E588E">
        <w:rPr>
          <w:rFonts w:ascii="Verdana" w:eastAsia="Times New Roman" w:hAnsi="Verdana" w:cs="Verdana"/>
          <w:bCs/>
          <w:sz w:val="20"/>
          <w:szCs w:val="20"/>
          <w:u w:val="single"/>
        </w:rPr>
        <w:t xml:space="preserve">punto 9 della Nota MI </w:t>
      </w:r>
      <w:r w:rsidR="00FC252E" w:rsidRPr="005E588E">
        <w:rPr>
          <w:rFonts w:ascii="Verdana" w:eastAsia="Times New Roman" w:hAnsi="Verdana" w:cs="Verdana"/>
          <w:bCs/>
          <w:sz w:val="20"/>
          <w:szCs w:val="20"/>
          <w:u w:val="single"/>
        </w:rPr>
        <w:t>491 del 6 aprile 2021</w:t>
      </w:r>
      <w:r w:rsidR="00E77C1F">
        <w:rPr>
          <w:rFonts w:ascii="Verdana" w:eastAsia="Times New Roman" w:hAnsi="Verdana" w:cs="Verdana"/>
          <w:bCs/>
          <w:sz w:val="20"/>
          <w:szCs w:val="20"/>
          <w:u w:val="single"/>
        </w:rPr>
        <w:t xml:space="preserve"> e il punto 7 della Nota MI </w:t>
      </w:r>
      <w:r w:rsidR="008757DC">
        <w:rPr>
          <w:rFonts w:ascii="Verdana" w:eastAsia="Times New Roman" w:hAnsi="Verdana" w:cs="Verdana"/>
          <w:bCs/>
          <w:sz w:val="20"/>
          <w:szCs w:val="20"/>
          <w:u w:val="single"/>
        </w:rPr>
        <w:t>624 del 23 aprile</w:t>
      </w:r>
      <w:r w:rsidR="00264314">
        <w:rPr>
          <w:rFonts w:ascii="Verdana" w:eastAsia="Times New Roman" w:hAnsi="Verdana" w:cs="Verdana"/>
          <w:bCs/>
          <w:sz w:val="20"/>
          <w:szCs w:val="20"/>
          <w:u w:val="single"/>
        </w:rPr>
        <w:t xml:space="preserve"> </w:t>
      </w:r>
      <w:r w:rsidR="008757DC">
        <w:rPr>
          <w:rFonts w:ascii="Verdana" w:eastAsia="Times New Roman" w:hAnsi="Verdana" w:cs="Verdana"/>
          <w:bCs/>
          <w:sz w:val="20"/>
          <w:szCs w:val="20"/>
          <w:u w:val="single"/>
        </w:rPr>
        <w:t>2021</w:t>
      </w:r>
      <w:r w:rsidR="005E588E">
        <w:rPr>
          <w:rFonts w:ascii="Verdana" w:eastAsia="Times New Roman" w:hAnsi="Verdana" w:cs="Verdana"/>
          <w:bCs/>
          <w:sz w:val="20"/>
          <w:szCs w:val="20"/>
        </w:rPr>
        <w:t xml:space="preserve">. 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Non per questo, le criticità nel comportamento e nella preparazione disciplinare dovranno essere trascurate. Per il loro superamento ci dovranno essere chiare indicazioni nel giudizio e soprattutto una previsione di azioni didattico-educative </w:t>
      </w:r>
      <w:proofErr w:type="gramStart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nei successivi </w:t>
      </w:r>
      <w:proofErr w:type="spellStart"/>
      <w:r w:rsidRPr="005F1BEF">
        <w:rPr>
          <w:rFonts w:ascii="Verdana" w:eastAsia="Times New Roman" w:hAnsi="Verdana" w:cs="Verdana"/>
          <w:bCs/>
          <w:sz w:val="20"/>
          <w:szCs w:val="20"/>
        </w:rPr>
        <w:t>aa</w:t>
      </w:r>
      <w:proofErr w:type="gramEnd"/>
      <w:r w:rsidRPr="005F1BEF">
        <w:rPr>
          <w:rFonts w:ascii="Verdana" w:eastAsia="Times New Roman" w:hAnsi="Verdana" w:cs="Verdana"/>
          <w:bCs/>
          <w:sz w:val="20"/>
          <w:szCs w:val="20"/>
        </w:rPr>
        <w:t>.ss</w:t>
      </w:r>
      <w:proofErr w:type="spellEnd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. </w:t>
      </w:r>
      <w:r w:rsidR="00A8253D" w:rsidRPr="005F1BEF">
        <w:rPr>
          <w:rFonts w:ascii="Verdana" w:eastAsia="Times New Roman" w:hAnsi="Verdana" w:cs="Verdana"/>
          <w:bCs/>
          <w:sz w:val="20"/>
          <w:szCs w:val="20"/>
        </w:rPr>
        <w:t xml:space="preserve">(cfr. </w:t>
      </w:r>
      <w:r w:rsidR="0031351D">
        <w:rPr>
          <w:rFonts w:ascii="Verdana" w:eastAsia="Times New Roman" w:hAnsi="Verdana" w:cs="Verdana"/>
          <w:bCs/>
          <w:sz w:val="20"/>
          <w:szCs w:val="20"/>
        </w:rPr>
        <w:t>note di carenza).</w:t>
      </w:r>
      <w:r w:rsidR="002B08FF" w:rsidRPr="005F1BEF">
        <w:rPr>
          <w:rFonts w:ascii="Verdana" w:eastAsia="Times New Roman" w:hAnsi="Verdana" w:cs="Verdana"/>
          <w:bCs/>
          <w:sz w:val="20"/>
          <w:szCs w:val="20"/>
        </w:rPr>
        <w:t xml:space="preserve"> </w:t>
      </w:r>
    </w:p>
    <w:p w14:paraId="50DA217B" w14:textId="3030B804" w:rsidR="00C16F65" w:rsidRPr="005F1BEF" w:rsidRDefault="00C16F65" w:rsidP="00C16F65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5F1BEF">
        <w:rPr>
          <w:rFonts w:ascii="Verdana" w:eastAsia="Times New Roman" w:hAnsi="Verdana" w:cs="Verdana"/>
          <w:sz w:val="20"/>
          <w:szCs w:val="20"/>
        </w:rPr>
        <w:t xml:space="preserve">Il </w:t>
      </w:r>
      <w:r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giudizio</w:t>
      </w:r>
      <w:r w:rsidRPr="005F1BEF">
        <w:rPr>
          <w:rFonts w:ascii="Verdana" w:eastAsia="Times New Roman" w:hAnsi="Verdana" w:cs="Verdana"/>
          <w:sz w:val="20"/>
          <w:szCs w:val="20"/>
        </w:rPr>
        <w:t xml:space="preserve">, esteso dalla recente normativa a tutte le classi del primo ciclo, sarà formulato in stretta coerenza con le evidenze numeriche </w:t>
      </w:r>
      <w:r w:rsidR="00531636">
        <w:rPr>
          <w:rFonts w:ascii="Verdana" w:eastAsia="Times New Roman" w:hAnsi="Verdana" w:cs="Verdana"/>
          <w:sz w:val="20"/>
          <w:szCs w:val="20"/>
        </w:rPr>
        <w:t>o</w:t>
      </w:r>
      <w:r w:rsidR="005D1748">
        <w:rPr>
          <w:rFonts w:ascii="Verdana" w:eastAsia="Times New Roman" w:hAnsi="Verdana" w:cs="Verdana"/>
          <w:sz w:val="20"/>
          <w:szCs w:val="20"/>
        </w:rPr>
        <w:t xml:space="preserve">, per la </w:t>
      </w:r>
      <w:proofErr w:type="gramStart"/>
      <w:r w:rsidR="005D1748">
        <w:rPr>
          <w:rFonts w:ascii="Verdana" w:eastAsia="Times New Roman" w:hAnsi="Verdana" w:cs="Verdana"/>
          <w:sz w:val="20"/>
          <w:szCs w:val="20"/>
        </w:rPr>
        <w:t xml:space="preserve">primaria, </w:t>
      </w:r>
      <w:r w:rsidR="00531636">
        <w:rPr>
          <w:rFonts w:ascii="Verdana" w:eastAsia="Times New Roman" w:hAnsi="Verdana" w:cs="Verdana"/>
          <w:sz w:val="20"/>
          <w:szCs w:val="20"/>
        </w:rPr>
        <w:t xml:space="preserve"> di</w:t>
      </w:r>
      <w:proofErr w:type="gramEnd"/>
      <w:r w:rsidR="00531636">
        <w:rPr>
          <w:rFonts w:ascii="Verdana" w:eastAsia="Times New Roman" w:hAnsi="Verdana" w:cs="Verdana"/>
          <w:sz w:val="20"/>
          <w:szCs w:val="20"/>
        </w:rPr>
        <w:t xml:space="preserve"> livello </w:t>
      </w:r>
      <w:r w:rsidR="00B74C32">
        <w:rPr>
          <w:rFonts w:ascii="Verdana" w:eastAsia="Times New Roman" w:hAnsi="Verdana" w:cs="Verdana"/>
          <w:sz w:val="20"/>
          <w:szCs w:val="20"/>
        </w:rPr>
        <w:t>(</w:t>
      </w:r>
      <w:r w:rsidR="007C1641">
        <w:rPr>
          <w:rFonts w:ascii="Verdana" w:eastAsia="Times New Roman" w:hAnsi="Verdana" w:cs="Verdana"/>
          <w:sz w:val="20"/>
          <w:szCs w:val="20"/>
        </w:rPr>
        <w:t xml:space="preserve">secondo O.M. </w:t>
      </w:r>
      <w:r w:rsidR="005D1748">
        <w:rPr>
          <w:rFonts w:ascii="Verdana" w:eastAsia="Times New Roman" w:hAnsi="Verdana" w:cs="Verdana"/>
          <w:sz w:val="20"/>
          <w:szCs w:val="20"/>
        </w:rPr>
        <w:t>172</w:t>
      </w:r>
      <w:r w:rsidR="005D1748" w:rsidRPr="005D1748">
        <w:rPr>
          <w:rFonts w:ascii="Verdana" w:eastAsia="Calibri" w:hAnsi="Verdana" w:cs="Times New Roman"/>
          <w:bCs/>
          <w:sz w:val="20"/>
          <w:szCs w:val="20"/>
        </w:rPr>
        <w:t xml:space="preserve"> </w:t>
      </w:r>
      <w:r w:rsidR="005D1748" w:rsidRPr="007C1641">
        <w:rPr>
          <w:rFonts w:ascii="Verdana" w:eastAsia="Calibri" w:hAnsi="Verdana" w:cs="Times New Roman"/>
          <w:bCs/>
          <w:sz w:val="20"/>
          <w:szCs w:val="20"/>
        </w:rPr>
        <w:t>del 04/12/2020</w:t>
      </w:r>
      <w:r w:rsidR="00B74C32">
        <w:rPr>
          <w:rFonts w:ascii="Verdana" w:eastAsia="Times New Roman" w:hAnsi="Verdana" w:cs="Verdana"/>
          <w:sz w:val="20"/>
          <w:szCs w:val="20"/>
        </w:rPr>
        <w:t xml:space="preserve">) </w:t>
      </w:r>
      <w:r w:rsidRPr="005F1BEF">
        <w:rPr>
          <w:rFonts w:ascii="Verdana" w:eastAsia="Times New Roman" w:hAnsi="Verdana" w:cs="Verdana"/>
          <w:sz w:val="20"/>
          <w:szCs w:val="20"/>
        </w:rPr>
        <w:t>e dovrà &lt;&lt;…</w:t>
      </w:r>
      <w:r w:rsidRPr="005F1BEF">
        <w:rPr>
          <w:rFonts w:ascii="Verdana" w:eastAsia="Times New Roman" w:hAnsi="Verdana" w:cs="Verdana"/>
          <w:i/>
          <w:sz w:val="20"/>
          <w:szCs w:val="20"/>
        </w:rPr>
        <w:t>descrivere il processo e il livello globale di sviluppo degli apprendimenti raggiunto</w:t>
      </w:r>
      <w:r w:rsidRPr="005F1BEF">
        <w:rPr>
          <w:rFonts w:ascii="Verdana" w:eastAsia="Times New Roman" w:hAnsi="Verdana" w:cs="Verdana"/>
          <w:sz w:val="20"/>
          <w:szCs w:val="20"/>
        </w:rPr>
        <w:t xml:space="preserve">...&gt;&gt; (D. Lgs. 62/2017, art. 2, c.3). </w:t>
      </w:r>
    </w:p>
    <w:p w14:paraId="377F4047" w14:textId="045BB17E" w:rsidR="00C547BB" w:rsidRDefault="00C547BB" w:rsidP="00C547BB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F1BEF">
        <w:rPr>
          <w:rFonts w:ascii="Verdana" w:eastAsia="Calibri" w:hAnsi="Verdana" w:cs="Arial"/>
          <w:sz w:val="20"/>
          <w:szCs w:val="20"/>
        </w:rPr>
        <w:t xml:space="preserve">La </w:t>
      </w:r>
      <w:r w:rsidRPr="005F1BEF">
        <w:rPr>
          <w:rFonts w:ascii="Verdana" w:eastAsia="Calibri" w:hAnsi="Verdana" w:cs="Arial"/>
          <w:b/>
          <w:sz w:val="20"/>
          <w:szCs w:val="20"/>
          <w:u w:val="single"/>
        </w:rPr>
        <w:t>certificazione delle competenze</w:t>
      </w:r>
      <w:r w:rsidRPr="005F1BEF">
        <w:rPr>
          <w:rFonts w:ascii="Verdana" w:eastAsia="Calibri" w:hAnsi="Verdana" w:cs="Arial"/>
          <w:sz w:val="20"/>
          <w:szCs w:val="20"/>
        </w:rPr>
        <w:t xml:space="preserve"> </w:t>
      </w:r>
      <w:r w:rsidR="003E475E" w:rsidRPr="005F1BEF">
        <w:rPr>
          <w:rFonts w:ascii="Verdana" w:eastAsia="Calibri" w:hAnsi="Verdana" w:cs="Arial"/>
          <w:sz w:val="20"/>
          <w:szCs w:val="20"/>
        </w:rPr>
        <w:t>(D.M. 742/2017</w:t>
      </w:r>
      <w:r w:rsidR="00025504" w:rsidRPr="005F1BEF">
        <w:rPr>
          <w:rFonts w:ascii="Verdana" w:eastAsia="Calibri" w:hAnsi="Verdana" w:cs="Arial"/>
          <w:sz w:val="20"/>
          <w:szCs w:val="20"/>
        </w:rPr>
        <w:t>)</w:t>
      </w:r>
      <w:r w:rsidR="003E475E" w:rsidRPr="005F1BEF">
        <w:rPr>
          <w:rFonts w:ascii="Verdana" w:eastAsia="Calibri" w:hAnsi="Verdana" w:cs="Arial"/>
          <w:sz w:val="20"/>
          <w:szCs w:val="20"/>
        </w:rPr>
        <w:t xml:space="preserve"> </w:t>
      </w:r>
      <w:r w:rsidRPr="005F1BEF">
        <w:rPr>
          <w:rFonts w:ascii="Verdana" w:eastAsia="Calibri" w:hAnsi="Verdana" w:cs="Arial"/>
          <w:sz w:val="20"/>
          <w:szCs w:val="20"/>
        </w:rPr>
        <w:t>trasversali al termine della primaria e del primo ciclo d</w:t>
      </w:r>
      <w:r w:rsidR="00235431">
        <w:rPr>
          <w:rFonts w:ascii="Verdana" w:eastAsia="Calibri" w:hAnsi="Verdana" w:cs="Arial"/>
          <w:sz w:val="20"/>
          <w:szCs w:val="20"/>
        </w:rPr>
        <w:t>ovrà</w:t>
      </w:r>
      <w:r w:rsidRPr="005F1BEF">
        <w:rPr>
          <w:rFonts w:ascii="Verdana" w:eastAsia="Calibri" w:hAnsi="Verdana" w:cs="Arial"/>
          <w:sz w:val="20"/>
          <w:szCs w:val="20"/>
        </w:rPr>
        <w:t xml:space="preserve"> essere compilata rispettivamente durante gli scrutini finali delle classi V primaria e III sec. I gr., su modello ministeriale. </w:t>
      </w:r>
    </w:p>
    <w:p w14:paraId="4CB4DE47" w14:textId="77777777" w:rsidR="00A764B0" w:rsidRPr="005F1BEF" w:rsidRDefault="00A764B0" w:rsidP="00C547BB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0A11F709" w14:textId="77777777" w:rsidR="00EB2E33" w:rsidRDefault="00557F35" w:rsidP="007C1641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F1BEF">
        <w:rPr>
          <w:rFonts w:ascii="Verdana" w:eastAsia="Times New Roman" w:hAnsi="Verdana" w:cs="Verdana"/>
          <w:bCs/>
          <w:sz w:val="20"/>
          <w:szCs w:val="20"/>
        </w:rPr>
        <w:t>Per</w:t>
      </w:r>
      <w:r w:rsidR="006655CD" w:rsidRPr="005F1BEF">
        <w:rPr>
          <w:rFonts w:ascii="Verdana" w:eastAsia="Times New Roman" w:hAnsi="Verdana" w:cs="Verdana"/>
          <w:bCs/>
          <w:sz w:val="20"/>
          <w:szCs w:val="20"/>
        </w:rPr>
        <w:t xml:space="preserve"> studenti con </w:t>
      </w:r>
      <w:r w:rsidR="006655CD"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disabilità, DSA e BES</w:t>
      </w:r>
      <w:r w:rsidR="006655CD" w:rsidRPr="005F1BEF">
        <w:rPr>
          <w:rFonts w:ascii="Verdana" w:eastAsia="Times New Roman" w:hAnsi="Verdana" w:cs="Verdana"/>
          <w:bCs/>
          <w:sz w:val="20"/>
          <w:szCs w:val="20"/>
        </w:rPr>
        <w:t xml:space="preserve"> valgono </w:t>
      </w:r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 xml:space="preserve">le consuete </w:t>
      </w:r>
      <w:r w:rsidR="00E41DF4" w:rsidRPr="005F1BEF">
        <w:rPr>
          <w:rFonts w:ascii="Verdana" w:eastAsia="Times New Roman" w:hAnsi="Verdana" w:cs="Verdana"/>
          <w:bCs/>
          <w:sz w:val="20"/>
          <w:szCs w:val="20"/>
        </w:rPr>
        <w:t xml:space="preserve">personalizzazioni e individualizzazioni </w:t>
      </w:r>
      <w:r w:rsidR="000059DB" w:rsidRPr="005F1BEF">
        <w:rPr>
          <w:rFonts w:ascii="Verdana" w:eastAsia="Times New Roman" w:hAnsi="Verdana" w:cs="Verdana"/>
          <w:bCs/>
          <w:sz w:val="20"/>
          <w:szCs w:val="20"/>
        </w:rPr>
        <w:t>dei percorsi</w:t>
      </w:r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 xml:space="preserve">, soprattutto nella situazione di difficoltà del </w:t>
      </w:r>
      <w:r w:rsidR="00A764B0">
        <w:rPr>
          <w:rFonts w:ascii="Verdana" w:eastAsia="Times New Roman" w:hAnsi="Verdana" w:cs="Verdana"/>
          <w:bCs/>
          <w:sz w:val="20"/>
          <w:szCs w:val="20"/>
        </w:rPr>
        <w:t xml:space="preserve">precedente e </w:t>
      </w:r>
      <w:proofErr w:type="spellStart"/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>.</w:t>
      </w:r>
      <w:r w:rsidR="00266057" w:rsidRPr="005F1BEF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r w:rsidR="00B74C32">
        <w:rPr>
          <w:rFonts w:ascii="Verdana" w:eastAsia="Times New Roman" w:hAnsi="Verdana" w:cs="Verdana"/>
          <w:bCs/>
          <w:sz w:val="20"/>
          <w:szCs w:val="20"/>
        </w:rPr>
        <w:t xml:space="preserve">e alla luce </w:t>
      </w:r>
      <w:r w:rsidR="008C73B4">
        <w:rPr>
          <w:rFonts w:ascii="Verdana" w:eastAsia="Times New Roman" w:hAnsi="Verdana" w:cs="Verdana"/>
          <w:bCs/>
          <w:sz w:val="20"/>
          <w:szCs w:val="20"/>
        </w:rPr>
        <w:t xml:space="preserve">del </w:t>
      </w:r>
      <w:r w:rsidR="007C1641" w:rsidRPr="007C1641">
        <w:rPr>
          <w:rFonts w:ascii="Verdana" w:eastAsia="Calibri" w:hAnsi="Verdana" w:cs="Times New Roman"/>
          <w:bCs/>
          <w:sz w:val="20"/>
          <w:szCs w:val="20"/>
        </w:rPr>
        <w:t xml:space="preserve">nuovo modello </w:t>
      </w:r>
      <w:r w:rsidR="00EB2E33">
        <w:rPr>
          <w:rFonts w:ascii="Verdana" w:eastAsia="Calibri" w:hAnsi="Verdana" w:cs="Times New Roman"/>
          <w:bCs/>
          <w:sz w:val="20"/>
          <w:szCs w:val="20"/>
        </w:rPr>
        <w:t xml:space="preserve">di </w:t>
      </w:r>
      <w:r w:rsidR="007C1641" w:rsidRPr="007C1641">
        <w:rPr>
          <w:rFonts w:ascii="Verdana" w:eastAsia="Calibri" w:hAnsi="Verdana" w:cs="Times New Roman"/>
          <w:bCs/>
          <w:sz w:val="20"/>
          <w:szCs w:val="20"/>
        </w:rPr>
        <w:t xml:space="preserve">PEI </w:t>
      </w:r>
      <w:r w:rsidR="00EB2E33">
        <w:rPr>
          <w:rFonts w:ascii="Verdana" w:eastAsia="Calibri" w:hAnsi="Verdana" w:cs="Times New Roman"/>
          <w:bCs/>
          <w:sz w:val="20"/>
          <w:szCs w:val="20"/>
        </w:rPr>
        <w:t>di cui alla</w:t>
      </w:r>
      <w:r w:rsidR="007C1641" w:rsidRPr="007C1641">
        <w:rPr>
          <w:rFonts w:ascii="Verdana" w:eastAsia="Calibri" w:hAnsi="Verdana" w:cs="Times New Roman"/>
          <w:sz w:val="20"/>
          <w:szCs w:val="20"/>
        </w:rPr>
        <w:t xml:space="preserve"> Nota MI 40/2021</w:t>
      </w:r>
      <w:r w:rsidR="00EB2E33">
        <w:rPr>
          <w:rFonts w:ascii="Verdana" w:eastAsia="Calibri" w:hAnsi="Verdana" w:cs="Times New Roman"/>
          <w:sz w:val="20"/>
          <w:szCs w:val="20"/>
        </w:rPr>
        <w:t xml:space="preserve"> e</w:t>
      </w:r>
      <w:r w:rsidR="007C1641" w:rsidRPr="007C1641">
        <w:rPr>
          <w:rFonts w:ascii="Verdana" w:eastAsia="Calibri" w:hAnsi="Verdana" w:cs="Times New Roman"/>
          <w:sz w:val="20"/>
          <w:szCs w:val="20"/>
        </w:rPr>
        <w:t xml:space="preserve"> D.I. 182/2020</w:t>
      </w:r>
      <w:r w:rsidR="00EB2E33">
        <w:rPr>
          <w:rFonts w:ascii="Verdana" w:eastAsia="Calibri" w:hAnsi="Verdana" w:cs="Times New Roman"/>
          <w:sz w:val="20"/>
          <w:szCs w:val="20"/>
        </w:rPr>
        <w:t>.</w:t>
      </w:r>
    </w:p>
    <w:p w14:paraId="75A8770E" w14:textId="4C678E34" w:rsidR="00266057" w:rsidRDefault="00266057" w:rsidP="002B2B9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BC74346" w14:textId="77777777" w:rsidR="00EB2E33" w:rsidRPr="005F1BEF" w:rsidRDefault="00EB2E33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</w:p>
    <w:p w14:paraId="41491C55" w14:textId="73707ED6" w:rsidR="002B2B90" w:rsidRPr="00A539C5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A539C5">
        <w:rPr>
          <w:rFonts w:ascii="Verdana" w:eastAsia="Times New Roman" w:hAnsi="Verdana" w:cs="Verdana"/>
          <w:b/>
          <w:sz w:val="20"/>
          <w:szCs w:val="20"/>
          <w:u w:val="single"/>
        </w:rPr>
        <w:t>L’esame di primo ciclo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verrà sostituito da un </w:t>
      </w:r>
      <w:r w:rsidR="009958B5" w:rsidRPr="00A539C5">
        <w:rPr>
          <w:rFonts w:ascii="Verdana" w:eastAsia="Times New Roman" w:hAnsi="Verdana" w:cs="Verdana"/>
          <w:bCs/>
          <w:sz w:val="20"/>
          <w:szCs w:val="20"/>
        </w:rPr>
        <w:t>colloquio</w:t>
      </w:r>
      <w:r w:rsidR="00910D72" w:rsidRPr="00A539C5">
        <w:rPr>
          <w:rFonts w:ascii="Verdana" w:eastAsia="Times New Roman" w:hAnsi="Verdana" w:cs="Verdana"/>
          <w:bCs/>
          <w:sz w:val="20"/>
          <w:szCs w:val="20"/>
        </w:rPr>
        <w:t xml:space="preserve">, comprensivo della presentazione di </w:t>
      </w:r>
      <w:r w:rsidR="00472191" w:rsidRPr="00A539C5">
        <w:rPr>
          <w:rFonts w:ascii="Verdana" w:eastAsia="Times New Roman" w:hAnsi="Verdana" w:cs="Verdana"/>
          <w:bCs/>
          <w:sz w:val="20"/>
          <w:szCs w:val="20"/>
        </w:rPr>
        <w:t xml:space="preserve">un 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elaborato </w:t>
      </w:r>
      <w:r w:rsidR="00472191" w:rsidRPr="00A539C5">
        <w:rPr>
          <w:rFonts w:ascii="Verdana" w:eastAsia="Times New Roman" w:hAnsi="Verdana" w:cs="Verdana"/>
          <w:bCs/>
          <w:sz w:val="20"/>
          <w:szCs w:val="20"/>
        </w:rPr>
        <w:t>assegnato</w:t>
      </w:r>
      <w:r w:rsidR="00910D72" w:rsidRPr="00A539C5">
        <w:rPr>
          <w:rFonts w:ascii="Verdana" w:eastAsia="Times New Roman" w:hAnsi="Verdana" w:cs="Verdana"/>
          <w:bCs/>
          <w:sz w:val="20"/>
          <w:szCs w:val="20"/>
        </w:rPr>
        <w:t xml:space="preserve"> dal </w:t>
      </w:r>
      <w:proofErr w:type="spellStart"/>
      <w:r w:rsidR="00910D72" w:rsidRPr="00A539C5">
        <w:rPr>
          <w:rFonts w:ascii="Verdana" w:eastAsia="Times New Roman" w:hAnsi="Verdana" w:cs="Verdana"/>
          <w:bCs/>
          <w:sz w:val="20"/>
          <w:szCs w:val="20"/>
        </w:rPr>
        <w:t>CdC</w:t>
      </w:r>
      <w:proofErr w:type="spellEnd"/>
      <w:r w:rsidR="00910D72" w:rsidRPr="00A539C5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r w:rsidR="00FE5FD4" w:rsidRPr="00A539C5">
        <w:rPr>
          <w:rFonts w:ascii="Verdana" w:eastAsia="Times New Roman" w:hAnsi="Verdana" w:cs="Verdana"/>
          <w:bCs/>
          <w:sz w:val="20"/>
          <w:szCs w:val="20"/>
        </w:rPr>
        <w:t>al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candidato</w:t>
      </w:r>
      <w:r w:rsidR="00FE5FD4" w:rsidRPr="00A539C5">
        <w:rPr>
          <w:rFonts w:ascii="Verdana" w:eastAsia="Times New Roman" w:hAnsi="Verdana" w:cs="Verdana"/>
          <w:bCs/>
          <w:sz w:val="20"/>
          <w:szCs w:val="20"/>
        </w:rPr>
        <w:t>;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le valutazioni d</w:t>
      </w:r>
      <w:r w:rsidR="00715622" w:rsidRPr="00A539C5">
        <w:rPr>
          <w:rFonts w:ascii="Verdana" w:eastAsia="Times New Roman" w:hAnsi="Verdana" w:cs="Verdana"/>
          <w:bCs/>
          <w:sz w:val="20"/>
          <w:szCs w:val="20"/>
        </w:rPr>
        <w:t>el triennio</w:t>
      </w:r>
      <w:r w:rsidR="003879A7" w:rsidRPr="00A539C5">
        <w:rPr>
          <w:rFonts w:ascii="Verdana" w:eastAsia="Times New Roman" w:hAnsi="Verdana" w:cs="Verdana"/>
          <w:bCs/>
          <w:sz w:val="20"/>
          <w:szCs w:val="20"/>
        </w:rPr>
        <w:t>,</w:t>
      </w:r>
      <w:r w:rsidR="00715622" w:rsidRPr="00A539C5">
        <w:rPr>
          <w:rFonts w:ascii="Verdana" w:eastAsia="Times New Roman" w:hAnsi="Verdana" w:cs="Verdana"/>
          <w:bCs/>
          <w:sz w:val="20"/>
          <w:szCs w:val="20"/>
        </w:rPr>
        <w:t xml:space="preserve"> quelle dello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scrutinio finale di III sec. I grado</w:t>
      </w:r>
      <w:r w:rsidR="00882A38" w:rsidRPr="00A539C5">
        <w:rPr>
          <w:rFonts w:ascii="Verdana" w:eastAsia="Times New Roman" w:hAnsi="Verdana" w:cs="Verdana"/>
          <w:bCs/>
          <w:sz w:val="20"/>
          <w:szCs w:val="20"/>
        </w:rPr>
        <w:t xml:space="preserve"> e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quelle </w:t>
      </w:r>
      <w:r w:rsidR="00254702" w:rsidRPr="00A539C5">
        <w:rPr>
          <w:rFonts w:ascii="Verdana" w:eastAsia="Times New Roman" w:hAnsi="Verdana" w:cs="Verdana"/>
          <w:bCs/>
          <w:sz w:val="20"/>
          <w:szCs w:val="20"/>
        </w:rPr>
        <w:t>del colloquio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 forniranno alle commissioni gli elementi per valutare la conclusione del percorso della sec. I grado. </w:t>
      </w:r>
    </w:p>
    <w:p w14:paraId="3DBECBBB" w14:textId="061DD0E7" w:rsidR="009336F4" w:rsidRPr="00A539C5" w:rsidRDefault="009336F4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A539C5">
        <w:rPr>
          <w:rFonts w:ascii="Verdana" w:eastAsia="Times New Roman" w:hAnsi="Verdana" w:cs="Verdana"/>
          <w:bCs/>
          <w:sz w:val="20"/>
          <w:szCs w:val="20"/>
        </w:rPr>
        <w:t>Colloquio ed elaborato saranno giudicati</w:t>
      </w:r>
      <w:r w:rsidR="00A63CF8" w:rsidRPr="00A539C5">
        <w:rPr>
          <w:rFonts w:ascii="Verdana" w:eastAsia="Times New Roman" w:hAnsi="Verdana" w:cs="Verdana"/>
          <w:bCs/>
          <w:sz w:val="20"/>
          <w:szCs w:val="20"/>
        </w:rPr>
        <w:t xml:space="preserve"> con griglie a tal fine predisposte.</w:t>
      </w:r>
    </w:p>
    <w:p w14:paraId="3F6F64BE" w14:textId="77777777" w:rsidR="002B2B90" w:rsidRPr="00A539C5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Sulla base della normativa inerente valutazione ed esami nel </w:t>
      </w:r>
      <w:proofErr w:type="spellStart"/>
      <w:r w:rsidRPr="00A539C5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., in deroga alla nostra delibera quadro sugli strumenti valutativi contenuta nella sez. 5 del PTOF, </w:t>
      </w:r>
    </w:p>
    <w:p w14:paraId="13E677B5" w14:textId="77777777" w:rsidR="00A35E52" w:rsidRPr="00A539C5" w:rsidRDefault="002B2B90" w:rsidP="00A35E52">
      <w:pPr>
        <w:jc w:val="both"/>
        <w:rPr>
          <w:rFonts w:ascii="Verdana" w:eastAsia="Times New Roman" w:hAnsi="Verdana" w:cs="Times New Roman"/>
          <w:sz w:val="20"/>
          <w:szCs w:val="20"/>
          <w:u w:val="single"/>
          <w:lang w:eastAsia="ar-SA"/>
        </w:rPr>
      </w:pP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per il </w:t>
      </w:r>
      <w:r w:rsidRPr="00A539C5">
        <w:rPr>
          <w:rFonts w:ascii="Verdana" w:eastAsia="Times New Roman" w:hAnsi="Verdana" w:cs="Verdana"/>
          <w:b/>
          <w:sz w:val="20"/>
          <w:szCs w:val="20"/>
        </w:rPr>
        <w:t>voto finale in decimi della III sec. I grado</w:t>
      </w:r>
      <w:r w:rsidRPr="00A539C5">
        <w:rPr>
          <w:rFonts w:ascii="Verdana" w:eastAsia="Times New Roman" w:hAnsi="Verdana" w:cs="Verdana"/>
          <w:bCs/>
          <w:sz w:val="20"/>
          <w:szCs w:val="20"/>
        </w:rPr>
        <w:t xml:space="preserve">, si procederà ad </w:t>
      </w:r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attribuire un </w:t>
      </w:r>
      <w:r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voto </w:t>
      </w:r>
      <w:proofErr w:type="gramStart"/>
      <w:r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di </w:t>
      </w:r>
      <w:r w:rsidR="007F2215"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 </w:t>
      </w:r>
      <w:r w:rsidR="0052197E"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>ammissione</w:t>
      </w:r>
      <w:proofErr w:type="gramEnd"/>
      <w:r w:rsidR="0052197E"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 all’esame </w:t>
      </w:r>
      <w:r w:rsidRPr="00A539C5">
        <w:rPr>
          <w:rFonts w:ascii="Verdana" w:eastAsia="Times New Roman" w:hAnsi="Verdana" w:cs="Times New Roman"/>
          <w:bCs/>
          <w:sz w:val="20"/>
          <w:szCs w:val="20"/>
          <w:lang w:eastAsia="it-IT"/>
        </w:rPr>
        <w:t>espresso in decimi, s</w:t>
      </w:r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enza frazioni decimali, anche inferiore a sei decimi (D.M. 741/2017, art. 2, c. 4)  e derivante, per il </w:t>
      </w:r>
      <w:proofErr w:type="spellStart"/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>c.a.s</w:t>
      </w:r>
      <w:proofErr w:type="spellEnd"/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.,  dalla </w:t>
      </w:r>
      <w:r w:rsidRPr="00A539C5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Pr="00A539C5">
        <w:rPr>
          <w:rFonts w:ascii="Verdana" w:eastAsia="Times New Roman" w:hAnsi="Verdana" w:cs="Times New Roman"/>
          <w:bCs/>
          <w:sz w:val="20"/>
          <w:szCs w:val="20"/>
          <w:u w:val="single"/>
        </w:rPr>
        <w:t xml:space="preserve">media  </w:t>
      </w:r>
      <w:r w:rsidRPr="00A539C5">
        <w:rPr>
          <w:rFonts w:ascii="Verdana" w:eastAsia="Times New Roman" w:hAnsi="Verdana" w:cs="Times New Roman"/>
          <w:sz w:val="20"/>
          <w:szCs w:val="20"/>
          <w:u w:val="single"/>
          <w:lang w:eastAsia="ar-SA"/>
        </w:rPr>
        <w:t xml:space="preserve">arrotondata all’unità superiore per frazioni pari o superiori a 0,5, tra le medie dei tre anni, </w:t>
      </w:r>
      <w:r w:rsidR="00A35E52" w:rsidRPr="00A539C5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>con il seguente peso: 30% per I e II anno, 40% per III anno, con possibilità di bonus di + 0,5.</w:t>
      </w:r>
    </w:p>
    <w:p w14:paraId="789E3D17" w14:textId="1AFCACAC" w:rsidR="00716B46" w:rsidRPr="00A539C5" w:rsidRDefault="00716B46" w:rsidP="00716B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Tale voto di ammissione, salvo diversa determinazione della commissione d’esame,  concorrerà alla determinazione del voto finale d’esame, espresso in decimi  e derivante, nel </w:t>
      </w:r>
      <w:proofErr w:type="spellStart"/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>c.a.s</w:t>
      </w:r>
      <w:proofErr w:type="spellEnd"/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>., dalla media</w:t>
      </w:r>
      <w:r w:rsidR="00294860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aritmetica</w:t>
      </w:r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arrotondata all’unità superiore per frazioni pari o superiori a 0,5, tra il voto di ammissione e il voto del colloquio, comprensivo dell’elaborato presentato dal candidato con il seguente peso:  </w:t>
      </w:r>
      <w:r w:rsidRPr="000A6D88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>50% per l’ammissione e 50% per l’esame (coincidente con la sola prova orale</w:t>
      </w:r>
      <w:r w:rsidR="002D584A" w:rsidRPr="000A6D88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>, comprensiva dell’elaborato</w:t>
      </w:r>
      <w:r w:rsidRPr="000A6D88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>).</w:t>
      </w:r>
      <w:r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 </w:t>
      </w:r>
    </w:p>
    <w:p w14:paraId="494244C0" w14:textId="77777777" w:rsidR="00607B0E" w:rsidRPr="00A539C5" w:rsidRDefault="00607B0E" w:rsidP="002B2B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69DBD534" w14:textId="739A37F1" w:rsidR="00716B46" w:rsidRPr="00A55F48" w:rsidRDefault="008611C2" w:rsidP="004B2AB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A539C5">
        <w:rPr>
          <w:rFonts w:ascii="Verdana" w:eastAsia="Times New Roman" w:hAnsi="Verdana" w:cs="Times New Roman"/>
          <w:sz w:val="20"/>
          <w:szCs w:val="20"/>
          <w:lang w:eastAsia="ar-SA"/>
        </w:rPr>
        <w:t>Sarà possibile</w:t>
      </w:r>
      <w:r w:rsidR="00AA1AFD"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previa opportuna </w:t>
      </w:r>
      <w:proofErr w:type="gramStart"/>
      <w:r w:rsidR="00AA1AFD"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motivazione, </w:t>
      </w:r>
      <w:r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attribuire</w:t>
      </w:r>
      <w:proofErr w:type="gramEnd"/>
      <w:r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A539C5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l</w:t>
      </w:r>
      <w:r w:rsidR="002B2B90" w:rsidRPr="00A539C5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a </w:t>
      </w:r>
      <w:r w:rsidR="007D1640" w:rsidRPr="00A539C5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lode</w:t>
      </w:r>
      <w:r w:rsidR="002B2B90"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A539C5">
        <w:rPr>
          <w:rFonts w:ascii="Verdana" w:eastAsia="Times New Roman" w:hAnsi="Verdana" w:cs="Times New Roman"/>
          <w:sz w:val="20"/>
          <w:szCs w:val="20"/>
          <w:lang w:eastAsia="ar-SA"/>
        </w:rPr>
        <w:t>all’</w:t>
      </w:r>
      <w:r w:rsidRPr="00A539C5">
        <w:rPr>
          <w:rFonts w:ascii="Verdana" w:eastAsia="Times New Roman" w:hAnsi="Verdana" w:cs="Times New Roman"/>
          <w:sz w:val="20"/>
          <w:szCs w:val="20"/>
          <w:u w:val="single"/>
          <w:lang w:eastAsia="ar-SA"/>
        </w:rPr>
        <w:t>unanimità</w:t>
      </w:r>
      <w:r w:rsidR="002B2B90"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solo </w:t>
      </w:r>
      <w:r w:rsidR="000A6D88">
        <w:rPr>
          <w:rFonts w:ascii="Verdana" w:eastAsia="Times New Roman" w:hAnsi="Verdana" w:cs="Times New Roman"/>
          <w:sz w:val="20"/>
          <w:szCs w:val="20"/>
          <w:lang w:eastAsia="ar-SA"/>
        </w:rPr>
        <w:t>a</w:t>
      </w:r>
      <w:r w:rsidR="002B2B90" w:rsidRPr="00A539C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chi </w:t>
      </w:r>
      <w:r w:rsidR="00E16571" w:rsidRPr="00A539C5">
        <w:rPr>
          <w:rFonts w:ascii="Verdana" w:eastAsia="Times New Roman" w:hAnsi="Verdana" w:cs="Times New Roman"/>
          <w:sz w:val="20"/>
          <w:szCs w:val="20"/>
          <w:lang w:eastAsia="it-IT"/>
        </w:rPr>
        <w:t>s</w:t>
      </w:r>
      <w:r w:rsidR="000A5130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arà </w:t>
      </w:r>
      <w:r w:rsidR="00E16571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ammesso </w:t>
      </w:r>
      <w:r w:rsidR="00615C0F" w:rsidRPr="00A539C5">
        <w:rPr>
          <w:rFonts w:ascii="Verdana" w:eastAsia="Times New Roman" w:hAnsi="Verdana" w:cs="Times New Roman"/>
          <w:sz w:val="20"/>
          <w:szCs w:val="20"/>
          <w:lang w:eastAsia="it-IT"/>
        </w:rPr>
        <w:t>con 10</w:t>
      </w:r>
      <w:r w:rsidR="0040123D" w:rsidRPr="00A539C5">
        <w:rPr>
          <w:rFonts w:ascii="Verdana" w:eastAsia="Times New Roman" w:hAnsi="Verdana" w:cs="Times New Roman"/>
          <w:sz w:val="20"/>
          <w:szCs w:val="20"/>
          <w:lang w:eastAsia="it-IT"/>
        </w:rPr>
        <w:t>/10</w:t>
      </w:r>
      <w:r w:rsidR="00615C0F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="00E16571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(anche comprensivo del </w:t>
      </w:r>
      <w:r w:rsidR="00615C0F" w:rsidRPr="00A539C5">
        <w:rPr>
          <w:rFonts w:ascii="Verdana" w:eastAsia="Times New Roman" w:hAnsi="Verdana" w:cs="Times New Roman"/>
          <w:sz w:val="20"/>
          <w:szCs w:val="20"/>
          <w:lang w:eastAsia="it-IT"/>
        </w:rPr>
        <w:t>BONUS</w:t>
      </w:r>
      <w:r w:rsidR="00E16571" w:rsidRPr="00A539C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) </w:t>
      </w:r>
      <w:r w:rsidR="00615C0F" w:rsidRPr="00A539C5">
        <w:rPr>
          <w:rFonts w:ascii="Verdana" w:eastAsia="Times New Roman" w:hAnsi="Verdana" w:cs="Times New Roman"/>
          <w:sz w:val="20"/>
          <w:szCs w:val="20"/>
          <w:lang w:eastAsia="it-IT"/>
        </w:rPr>
        <w:t>e sarà valutato nel colloquio con 10</w:t>
      </w:r>
      <w:r w:rsidR="0040123D" w:rsidRPr="00A539C5">
        <w:rPr>
          <w:rFonts w:ascii="Verdana" w:eastAsia="Times New Roman" w:hAnsi="Verdana" w:cs="Times New Roman"/>
          <w:sz w:val="20"/>
          <w:szCs w:val="20"/>
          <w:lang w:eastAsia="it-IT"/>
        </w:rPr>
        <w:t>/10</w:t>
      </w:r>
      <w:r w:rsidR="00615C0F" w:rsidRPr="00A539C5">
        <w:rPr>
          <w:rFonts w:ascii="Verdana" w:eastAsia="Times New Roman" w:hAnsi="Verdana" w:cs="Times New Roman"/>
          <w:sz w:val="20"/>
          <w:szCs w:val="20"/>
          <w:lang w:eastAsia="it-IT"/>
        </w:rPr>
        <w:t>.</w:t>
      </w:r>
      <w:r w:rsidR="00E16571" w:rsidRPr="00A55F48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="00716B46" w:rsidRPr="00A55F48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</w:p>
    <w:p w14:paraId="721F473A" w14:textId="77777777" w:rsidR="003A724C" w:rsidRDefault="003A724C" w:rsidP="003A724C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52CB771C" w14:textId="77777777" w:rsidR="003A724C" w:rsidRDefault="003A724C" w:rsidP="003A724C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7BC7170F" w14:textId="77777777" w:rsidR="003A724C" w:rsidRDefault="003A724C" w:rsidP="003A724C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044ACD64" w14:textId="77777777" w:rsidR="003A724C" w:rsidRDefault="003A724C" w:rsidP="003A724C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1BDAD1EA" w14:textId="77777777" w:rsidR="003A724C" w:rsidRDefault="003A724C" w:rsidP="003A724C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sectPr w:rsidR="003A7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595F4B52"/>
    <w:multiLevelType w:val="hybridMultilevel"/>
    <w:tmpl w:val="86A83D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5BB"/>
    <w:rsid w:val="000059DB"/>
    <w:rsid w:val="00025504"/>
    <w:rsid w:val="00040142"/>
    <w:rsid w:val="00051434"/>
    <w:rsid w:val="00057D23"/>
    <w:rsid w:val="00071D09"/>
    <w:rsid w:val="00076CD9"/>
    <w:rsid w:val="00090E18"/>
    <w:rsid w:val="000962B8"/>
    <w:rsid w:val="000A5130"/>
    <w:rsid w:val="000A6D88"/>
    <w:rsid w:val="000B0B8F"/>
    <w:rsid w:val="000C24CD"/>
    <w:rsid w:val="000E01B1"/>
    <w:rsid w:val="000F26CA"/>
    <w:rsid w:val="000F471B"/>
    <w:rsid w:val="000F59E0"/>
    <w:rsid w:val="000F7F31"/>
    <w:rsid w:val="00100F1F"/>
    <w:rsid w:val="00111A6E"/>
    <w:rsid w:val="00127B0B"/>
    <w:rsid w:val="00140CB9"/>
    <w:rsid w:val="00163B88"/>
    <w:rsid w:val="00166FD7"/>
    <w:rsid w:val="001901AE"/>
    <w:rsid w:val="00193E29"/>
    <w:rsid w:val="001A7140"/>
    <w:rsid w:val="001B474D"/>
    <w:rsid w:val="001D5C1D"/>
    <w:rsid w:val="001F5C40"/>
    <w:rsid w:val="00201D19"/>
    <w:rsid w:val="00216034"/>
    <w:rsid w:val="00235431"/>
    <w:rsid w:val="0023675C"/>
    <w:rsid w:val="00253774"/>
    <w:rsid w:val="00254702"/>
    <w:rsid w:val="00264314"/>
    <w:rsid w:val="00266057"/>
    <w:rsid w:val="00276AF9"/>
    <w:rsid w:val="00277665"/>
    <w:rsid w:val="002864A8"/>
    <w:rsid w:val="00294860"/>
    <w:rsid w:val="00294B5B"/>
    <w:rsid w:val="002A5E7C"/>
    <w:rsid w:val="002B08FF"/>
    <w:rsid w:val="002B2B90"/>
    <w:rsid w:val="002B5BAA"/>
    <w:rsid w:val="002D0A1B"/>
    <w:rsid w:val="002D584A"/>
    <w:rsid w:val="002E74D2"/>
    <w:rsid w:val="00301B3C"/>
    <w:rsid w:val="00312F30"/>
    <w:rsid w:val="0031351D"/>
    <w:rsid w:val="003431F4"/>
    <w:rsid w:val="00344A75"/>
    <w:rsid w:val="00344F13"/>
    <w:rsid w:val="00352274"/>
    <w:rsid w:val="00385D47"/>
    <w:rsid w:val="003879A7"/>
    <w:rsid w:val="003A33BF"/>
    <w:rsid w:val="003A479A"/>
    <w:rsid w:val="003A724C"/>
    <w:rsid w:val="003C34E8"/>
    <w:rsid w:val="003E475E"/>
    <w:rsid w:val="003E5C70"/>
    <w:rsid w:val="0040123D"/>
    <w:rsid w:val="00402686"/>
    <w:rsid w:val="00406F27"/>
    <w:rsid w:val="0043447D"/>
    <w:rsid w:val="004376E5"/>
    <w:rsid w:val="00444BBC"/>
    <w:rsid w:val="0044591F"/>
    <w:rsid w:val="0046600F"/>
    <w:rsid w:val="00467787"/>
    <w:rsid w:val="00471EE2"/>
    <w:rsid w:val="00472191"/>
    <w:rsid w:val="00481763"/>
    <w:rsid w:val="004847F3"/>
    <w:rsid w:val="004A2B37"/>
    <w:rsid w:val="004B294A"/>
    <w:rsid w:val="004B2ABC"/>
    <w:rsid w:val="004C23E1"/>
    <w:rsid w:val="004C6200"/>
    <w:rsid w:val="004D77EE"/>
    <w:rsid w:val="0051578F"/>
    <w:rsid w:val="0052197E"/>
    <w:rsid w:val="00531636"/>
    <w:rsid w:val="00555436"/>
    <w:rsid w:val="005562E1"/>
    <w:rsid w:val="00557F35"/>
    <w:rsid w:val="005A12A4"/>
    <w:rsid w:val="005D1748"/>
    <w:rsid w:val="005E5328"/>
    <w:rsid w:val="005E588E"/>
    <w:rsid w:val="005F1BEF"/>
    <w:rsid w:val="0060115F"/>
    <w:rsid w:val="00607B0E"/>
    <w:rsid w:val="00615C0F"/>
    <w:rsid w:val="0062537A"/>
    <w:rsid w:val="006655CD"/>
    <w:rsid w:val="00667A6C"/>
    <w:rsid w:val="00680F27"/>
    <w:rsid w:val="006A488D"/>
    <w:rsid w:val="006B02F8"/>
    <w:rsid w:val="006B0D36"/>
    <w:rsid w:val="006C2419"/>
    <w:rsid w:val="006C4121"/>
    <w:rsid w:val="006C6400"/>
    <w:rsid w:val="006C79D1"/>
    <w:rsid w:val="006F369C"/>
    <w:rsid w:val="006F7E21"/>
    <w:rsid w:val="00701363"/>
    <w:rsid w:val="00703AEB"/>
    <w:rsid w:val="00715622"/>
    <w:rsid w:val="00716B46"/>
    <w:rsid w:val="00733B10"/>
    <w:rsid w:val="0073612A"/>
    <w:rsid w:val="00755427"/>
    <w:rsid w:val="007A0571"/>
    <w:rsid w:val="007A78B8"/>
    <w:rsid w:val="007C1641"/>
    <w:rsid w:val="007C5877"/>
    <w:rsid w:val="007D1640"/>
    <w:rsid w:val="007D1D85"/>
    <w:rsid w:val="007D5B8F"/>
    <w:rsid w:val="007E2C37"/>
    <w:rsid w:val="007F2215"/>
    <w:rsid w:val="00806DF9"/>
    <w:rsid w:val="00816752"/>
    <w:rsid w:val="0082682B"/>
    <w:rsid w:val="008371B1"/>
    <w:rsid w:val="00847A9C"/>
    <w:rsid w:val="008526E1"/>
    <w:rsid w:val="008611C2"/>
    <w:rsid w:val="008638A1"/>
    <w:rsid w:val="00867FF1"/>
    <w:rsid w:val="008757DC"/>
    <w:rsid w:val="0088059F"/>
    <w:rsid w:val="00882A38"/>
    <w:rsid w:val="008907E0"/>
    <w:rsid w:val="0089469D"/>
    <w:rsid w:val="008C46EF"/>
    <w:rsid w:val="008C73B4"/>
    <w:rsid w:val="008D3973"/>
    <w:rsid w:val="008D74FC"/>
    <w:rsid w:val="008E77E3"/>
    <w:rsid w:val="008F5BE2"/>
    <w:rsid w:val="00907AA3"/>
    <w:rsid w:val="00910D72"/>
    <w:rsid w:val="00921804"/>
    <w:rsid w:val="00921FE9"/>
    <w:rsid w:val="009336F4"/>
    <w:rsid w:val="009374CA"/>
    <w:rsid w:val="00964532"/>
    <w:rsid w:val="009745F3"/>
    <w:rsid w:val="00982839"/>
    <w:rsid w:val="0099479C"/>
    <w:rsid w:val="009948C0"/>
    <w:rsid w:val="009958B5"/>
    <w:rsid w:val="009A5A3D"/>
    <w:rsid w:val="009D2530"/>
    <w:rsid w:val="009D46E5"/>
    <w:rsid w:val="00A03F9C"/>
    <w:rsid w:val="00A04811"/>
    <w:rsid w:val="00A177F0"/>
    <w:rsid w:val="00A32E4B"/>
    <w:rsid w:val="00A35E52"/>
    <w:rsid w:val="00A44005"/>
    <w:rsid w:val="00A46D1A"/>
    <w:rsid w:val="00A50998"/>
    <w:rsid w:val="00A539C5"/>
    <w:rsid w:val="00A55F48"/>
    <w:rsid w:val="00A5714B"/>
    <w:rsid w:val="00A62755"/>
    <w:rsid w:val="00A63CF8"/>
    <w:rsid w:val="00A73BB3"/>
    <w:rsid w:val="00A764B0"/>
    <w:rsid w:val="00A8253D"/>
    <w:rsid w:val="00A97159"/>
    <w:rsid w:val="00AA1AFD"/>
    <w:rsid w:val="00AB06D3"/>
    <w:rsid w:val="00AB6D6F"/>
    <w:rsid w:val="00AC5934"/>
    <w:rsid w:val="00B116EB"/>
    <w:rsid w:val="00B11BD4"/>
    <w:rsid w:val="00B21B6D"/>
    <w:rsid w:val="00B32F46"/>
    <w:rsid w:val="00B41E79"/>
    <w:rsid w:val="00B42C8B"/>
    <w:rsid w:val="00B45244"/>
    <w:rsid w:val="00B466EB"/>
    <w:rsid w:val="00B53189"/>
    <w:rsid w:val="00B66A07"/>
    <w:rsid w:val="00B74C32"/>
    <w:rsid w:val="00B81254"/>
    <w:rsid w:val="00B9216F"/>
    <w:rsid w:val="00BD2CCC"/>
    <w:rsid w:val="00BE274E"/>
    <w:rsid w:val="00BF2CF6"/>
    <w:rsid w:val="00BF2E89"/>
    <w:rsid w:val="00C16839"/>
    <w:rsid w:val="00C16F65"/>
    <w:rsid w:val="00C222A0"/>
    <w:rsid w:val="00C23915"/>
    <w:rsid w:val="00C437F3"/>
    <w:rsid w:val="00C50CA4"/>
    <w:rsid w:val="00C547BB"/>
    <w:rsid w:val="00C55ECC"/>
    <w:rsid w:val="00C87F66"/>
    <w:rsid w:val="00C9244E"/>
    <w:rsid w:val="00CA3EC1"/>
    <w:rsid w:val="00CB4491"/>
    <w:rsid w:val="00CC02C4"/>
    <w:rsid w:val="00CC4DA4"/>
    <w:rsid w:val="00CE3DA2"/>
    <w:rsid w:val="00CE550B"/>
    <w:rsid w:val="00D067A4"/>
    <w:rsid w:val="00D41FDF"/>
    <w:rsid w:val="00D541B0"/>
    <w:rsid w:val="00D66B16"/>
    <w:rsid w:val="00D87113"/>
    <w:rsid w:val="00D87487"/>
    <w:rsid w:val="00DA1E4D"/>
    <w:rsid w:val="00DA60C9"/>
    <w:rsid w:val="00DB6FB3"/>
    <w:rsid w:val="00DD3829"/>
    <w:rsid w:val="00DD43D4"/>
    <w:rsid w:val="00DE2290"/>
    <w:rsid w:val="00DE6AA8"/>
    <w:rsid w:val="00DF3956"/>
    <w:rsid w:val="00E15539"/>
    <w:rsid w:val="00E16571"/>
    <w:rsid w:val="00E16606"/>
    <w:rsid w:val="00E16CCA"/>
    <w:rsid w:val="00E25E4A"/>
    <w:rsid w:val="00E349BF"/>
    <w:rsid w:val="00E36549"/>
    <w:rsid w:val="00E41DF4"/>
    <w:rsid w:val="00E43572"/>
    <w:rsid w:val="00E47403"/>
    <w:rsid w:val="00E63CF0"/>
    <w:rsid w:val="00E646BF"/>
    <w:rsid w:val="00E6723B"/>
    <w:rsid w:val="00E74BC0"/>
    <w:rsid w:val="00E76961"/>
    <w:rsid w:val="00E77C1F"/>
    <w:rsid w:val="00E80DAB"/>
    <w:rsid w:val="00E80EE5"/>
    <w:rsid w:val="00E83EE6"/>
    <w:rsid w:val="00E87906"/>
    <w:rsid w:val="00EB2E33"/>
    <w:rsid w:val="00ED57D5"/>
    <w:rsid w:val="00EE2BA1"/>
    <w:rsid w:val="00EF3538"/>
    <w:rsid w:val="00F23D68"/>
    <w:rsid w:val="00F30FBB"/>
    <w:rsid w:val="00F44A18"/>
    <w:rsid w:val="00F661CC"/>
    <w:rsid w:val="00F675BB"/>
    <w:rsid w:val="00F73AE3"/>
    <w:rsid w:val="00F9095D"/>
    <w:rsid w:val="00FB46CE"/>
    <w:rsid w:val="00FC252E"/>
    <w:rsid w:val="00FD3131"/>
    <w:rsid w:val="00FD57DA"/>
    <w:rsid w:val="00FD626C"/>
    <w:rsid w:val="00FE5FD4"/>
    <w:rsid w:val="00FE7CB0"/>
    <w:rsid w:val="00FF1C4E"/>
    <w:rsid w:val="00FF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E58D"/>
  <w15:chartTrackingRefBased/>
  <w15:docId w15:val="{F5D6D753-14F3-4E6A-860A-7ADA0404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46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271</cp:revision>
  <dcterms:created xsi:type="dcterms:W3CDTF">2020-05-08T17:43:00Z</dcterms:created>
  <dcterms:modified xsi:type="dcterms:W3CDTF">2021-05-13T17:27:00Z</dcterms:modified>
</cp:coreProperties>
</file>